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0DA4" w14:textId="3A52825C" w:rsidR="00EB6DB7" w:rsidRPr="0056216D" w:rsidRDefault="004331E2" w:rsidP="0056216D">
      <w:pPr>
        <w:tabs>
          <w:tab w:val="left" w:pos="570"/>
          <w:tab w:val="center" w:pos="5102"/>
        </w:tabs>
        <w:jc w:val="center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972F9" wp14:editId="5A0CDBA0">
                <wp:simplePos x="0" y="0"/>
                <wp:positionH relativeFrom="column">
                  <wp:posOffset>1270</wp:posOffset>
                </wp:positionH>
                <wp:positionV relativeFrom="paragraph">
                  <wp:posOffset>-518160</wp:posOffset>
                </wp:positionV>
                <wp:extent cx="2957195" cy="3429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DD65" w14:textId="77777777" w:rsidR="00A5032A" w:rsidRPr="00025FF8" w:rsidRDefault="00EB6DB7" w:rsidP="00E87662">
                            <w:pPr>
                              <w:shd w:val="clear" w:color="auto" w:fill="7030A0"/>
                              <w:jc w:val="center"/>
                              <w:rPr>
                                <w:rFonts w:ascii="Browallia New" w:hAnsi="Browallia New" w:cs="Browallia New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025FF8">
                              <w:rPr>
                                <w:rFonts w:ascii="Browallia New" w:hAnsi="Browallia New" w:cs="Browallia New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สำหรับบท</w:t>
                            </w:r>
                            <w:r w:rsidR="00CC6315">
                              <w:rPr>
                                <w:rFonts w:ascii="Browallia New" w:hAnsi="Browallia New" w:cs="Browallia New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ความฉบับเต็ม</w:t>
                            </w:r>
                            <w:r w:rsidR="007364CC">
                              <w:rPr>
                                <w:rFonts w:ascii="Browallia New" w:hAnsi="Browallia New" w:cs="Browallia New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972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1pt;margin-top:-40.8pt;width:23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" strokecolor="white">
                <v:textbox>
                  <w:txbxContent>
                    <w:p w14:paraId="1C92DD65" w14:textId="77777777" w:rsidR="00A5032A" w:rsidRPr="00025FF8" w:rsidRDefault="00EB6DB7" w:rsidP="00E87662">
                      <w:pPr>
                        <w:shd w:val="clear" w:color="auto" w:fill="7030A0"/>
                        <w:jc w:val="center"/>
                        <w:rPr>
                          <w:rFonts w:ascii="Browallia New" w:hAnsi="Browallia New" w:cs="Browallia New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025FF8">
                        <w:rPr>
                          <w:rFonts w:ascii="Browallia New" w:hAnsi="Browallia New" w:cs="Browallia New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สำหรับบท</w:t>
                      </w:r>
                      <w:r w:rsidR="00CC6315">
                        <w:rPr>
                          <w:rFonts w:ascii="Browallia New" w:hAnsi="Browallia New" w:cs="Browallia New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ความฉบับเต็ม</w:t>
                      </w:r>
                      <w:r w:rsidR="007364CC">
                        <w:rPr>
                          <w:rFonts w:ascii="Browallia New" w:hAnsi="Browallia New" w:cs="Browallia New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ภาษาไทย</w:t>
                      </w:r>
                    </w:p>
                  </w:txbxContent>
                </v:textbox>
              </v:shape>
            </w:pict>
          </mc:Fallback>
        </mc:AlternateContent>
      </w:r>
      <w:r w:rsidR="00EB6DB7"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ชื่อเรื่อง </w:t>
      </w:r>
      <w:r w:rsidR="00EB6DB7" w:rsidRPr="0056216D">
        <w:rPr>
          <w:rFonts w:ascii="TH SarabunPSK" w:hAnsi="TH SarabunPSK" w:cs="TH SarabunPSK"/>
          <w:sz w:val="28"/>
          <w:szCs w:val="28"/>
          <w:highlight w:val="green"/>
          <w:cs/>
        </w:rPr>
        <w:t xml:space="preserve">(ตัวอักษร </w:t>
      </w:r>
      <w:r w:rsidR="0056216D">
        <w:rPr>
          <w:rFonts w:ascii="TH SarabunPSK" w:hAnsi="TH SarabunPSK" w:cs="TH SarabunPSK"/>
          <w:sz w:val="28"/>
          <w:szCs w:val="28"/>
          <w:highlight w:val="green"/>
        </w:rPr>
        <w:t xml:space="preserve">TH </w:t>
      </w:r>
      <w:proofErr w:type="spellStart"/>
      <w:r w:rsidR="0056216D">
        <w:rPr>
          <w:rFonts w:ascii="TH SarabunPSK" w:hAnsi="TH SarabunPSK" w:cs="TH SarabunPSK"/>
          <w:sz w:val="28"/>
          <w:szCs w:val="28"/>
          <w:highlight w:val="green"/>
        </w:rPr>
        <w:t>SarabunPSK</w:t>
      </w:r>
      <w:proofErr w:type="spellEnd"/>
      <w:r w:rsidR="00EB6DB7" w:rsidRPr="0056216D">
        <w:rPr>
          <w:rFonts w:ascii="TH SarabunPSK" w:hAnsi="TH SarabunPSK" w:cs="TH SarabunPSK"/>
          <w:sz w:val="28"/>
          <w:szCs w:val="28"/>
          <w:highlight w:val="green"/>
        </w:rPr>
        <w:t xml:space="preserve">, </w:t>
      </w:r>
      <w:r w:rsidR="00EB6DB7" w:rsidRPr="0056216D">
        <w:rPr>
          <w:rFonts w:ascii="TH SarabunPSK" w:hAnsi="TH SarabunPSK" w:cs="TH SarabunPSK"/>
          <w:sz w:val="28"/>
          <w:szCs w:val="28"/>
          <w:highlight w:val="green"/>
          <w:cs/>
        </w:rPr>
        <w:t xml:space="preserve">ขนาด </w:t>
      </w:r>
      <w:r w:rsidR="00EB6DB7" w:rsidRPr="0056216D">
        <w:rPr>
          <w:rFonts w:ascii="TH SarabunPSK" w:hAnsi="TH SarabunPSK" w:cs="TH SarabunPSK"/>
          <w:sz w:val="28"/>
          <w:szCs w:val="28"/>
          <w:highlight w:val="green"/>
        </w:rPr>
        <w:t xml:space="preserve">14 </w:t>
      </w:r>
      <w:r w:rsidR="00EB6DB7" w:rsidRPr="0056216D">
        <w:rPr>
          <w:rFonts w:ascii="TH SarabunPSK" w:hAnsi="TH SarabunPSK" w:cs="TH SarabunPSK"/>
          <w:sz w:val="28"/>
          <w:szCs w:val="28"/>
          <w:highlight w:val="green"/>
          <w:cs/>
        </w:rPr>
        <w:t>ตัวหนา จัดกึ่งกลาง)</w:t>
      </w:r>
    </w:p>
    <w:p w14:paraId="72912092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449B72A1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14:paraId="1A89726B" w14:textId="77777777" w:rsidR="00EB6DB7" w:rsidRPr="0056216D" w:rsidRDefault="00EB6DB7" w:rsidP="00EB6DB7">
      <w:pPr>
        <w:pStyle w:val="Name"/>
        <w:rPr>
          <w:rFonts w:ascii="TH SarabunPSK" w:hAnsi="TH SarabunPSK" w:cs="TH SarabunPSK"/>
          <w:i w:val="0"/>
          <w:iCs w:val="0"/>
          <w:color w:val="0000FF"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cs/>
        </w:rPr>
        <w:t>ชื่อ-สกุล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vertAlign w:val="superscript"/>
          <w:cs/>
        </w:rPr>
        <w:t>1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vertAlign w:val="superscript"/>
        </w:rPr>
        <w:t>,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vertAlign w:val="superscript"/>
          <w:cs/>
        </w:rPr>
        <w:t>*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</w:rPr>
        <w:t>,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cs/>
        </w:rPr>
        <w:t xml:space="preserve"> (ผู้แต่งคนที่ 1) ชื่อ-สกุล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vertAlign w:val="superscript"/>
          <w:cs/>
        </w:rPr>
        <w:t>2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</w:rPr>
        <w:t>,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cs/>
        </w:rPr>
        <w:t xml:space="preserve"> (ผู้แต่งคนที่ 2) และ ชื่อ-สกุล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vertAlign w:val="superscript"/>
          <w:cs/>
        </w:rPr>
        <w:t>3</w:t>
      </w:r>
      <w:r w:rsidRPr="0056216D">
        <w:rPr>
          <w:rFonts w:ascii="TH SarabunPSK" w:hAnsi="TH SarabunPSK" w:cs="TH SarabunPSK"/>
          <w:b/>
          <w:bCs/>
          <w:i w:val="0"/>
          <w:iCs w:val="0"/>
          <w:sz w:val="28"/>
          <w:szCs w:val="28"/>
          <w:cs/>
        </w:rPr>
        <w:t xml:space="preserve"> (ผู้แต่งคนที่ 3)</w:t>
      </w:r>
    </w:p>
    <w:p w14:paraId="25F723E0" w14:textId="77777777" w:rsidR="00EB6DB7" w:rsidRPr="0056216D" w:rsidRDefault="00EB6DB7" w:rsidP="00EB6DB7">
      <w:pPr>
        <w:pStyle w:val="Name"/>
        <w:rPr>
          <w:rFonts w:ascii="TH SarabunPSK" w:hAnsi="TH SarabunPSK" w:cs="TH SarabunPSK"/>
          <w:i w:val="0"/>
          <w:iCs w:val="0"/>
          <w:sz w:val="28"/>
          <w:szCs w:val="28"/>
          <w:highlight w:val="green"/>
        </w:rPr>
      </w:pPr>
      <w:r w:rsidRPr="0056216D">
        <w:rPr>
          <w:rFonts w:ascii="TH SarabunPSK" w:hAnsi="TH SarabunPSK" w:cs="TH SarabunPSK"/>
          <w:i w:val="0"/>
          <w:iCs w:val="0"/>
          <w:sz w:val="28"/>
          <w:szCs w:val="28"/>
          <w:highlight w:val="green"/>
          <w:cs/>
        </w:rPr>
        <w:t xml:space="preserve">(ตัวอักษร </w:t>
      </w:r>
      <w:r w:rsidR="0056216D">
        <w:rPr>
          <w:rFonts w:ascii="TH SarabunPSK" w:hAnsi="TH SarabunPSK" w:cs="TH SarabunPSK"/>
          <w:sz w:val="28"/>
          <w:szCs w:val="28"/>
          <w:highlight w:val="green"/>
        </w:rPr>
        <w:t xml:space="preserve">TH </w:t>
      </w:r>
      <w:proofErr w:type="spellStart"/>
      <w:r w:rsidR="0056216D">
        <w:rPr>
          <w:rFonts w:ascii="TH SarabunPSK" w:hAnsi="TH SarabunPSK" w:cs="TH SarabunPSK"/>
          <w:sz w:val="28"/>
          <w:szCs w:val="28"/>
          <w:highlight w:val="green"/>
        </w:rPr>
        <w:t>SarabunPSK</w:t>
      </w:r>
      <w:proofErr w:type="spellEnd"/>
      <w:r w:rsidRPr="0056216D">
        <w:rPr>
          <w:rFonts w:ascii="TH SarabunPSK" w:hAnsi="TH SarabunPSK" w:cs="TH SarabunPSK"/>
          <w:i w:val="0"/>
          <w:iCs w:val="0"/>
          <w:sz w:val="28"/>
          <w:szCs w:val="28"/>
          <w:highlight w:val="green"/>
        </w:rPr>
        <w:t xml:space="preserve">, </w:t>
      </w:r>
      <w:r w:rsidRPr="0056216D">
        <w:rPr>
          <w:rFonts w:ascii="TH SarabunPSK" w:hAnsi="TH SarabunPSK" w:cs="TH SarabunPSK"/>
          <w:i w:val="0"/>
          <w:iCs w:val="0"/>
          <w:sz w:val="28"/>
          <w:szCs w:val="28"/>
          <w:highlight w:val="green"/>
          <w:cs/>
        </w:rPr>
        <w:t xml:space="preserve">ขนาด </w:t>
      </w:r>
      <w:r w:rsidRPr="0056216D">
        <w:rPr>
          <w:rFonts w:ascii="TH SarabunPSK" w:hAnsi="TH SarabunPSK" w:cs="TH SarabunPSK"/>
          <w:i w:val="0"/>
          <w:iCs w:val="0"/>
          <w:sz w:val="28"/>
          <w:szCs w:val="28"/>
          <w:highlight w:val="green"/>
        </w:rPr>
        <w:t xml:space="preserve">14 </w:t>
      </w:r>
      <w:r w:rsidRPr="0056216D">
        <w:rPr>
          <w:rFonts w:ascii="TH SarabunPSK" w:hAnsi="TH SarabunPSK" w:cs="TH SarabunPSK"/>
          <w:i w:val="0"/>
          <w:iCs w:val="0"/>
          <w:sz w:val="28"/>
          <w:szCs w:val="28"/>
          <w:highlight w:val="green"/>
          <w:cs/>
        </w:rPr>
        <w:t>ตัวหนา จัดกึ่งกลาง)</w:t>
      </w:r>
    </w:p>
    <w:p w14:paraId="15281A46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3E84B75C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4"/>
          <w:szCs w:val="24"/>
        </w:rPr>
      </w:pPr>
    </w:p>
    <w:p w14:paraId="047B2CA7" w14:textId="77777777" w:rsidR="00EB6DB7" w:rsidRPr="0056216D" w:rsidRDefault="00EB6DB7" w:rsidP="00EB6DB7">
      <w:pPr>
        <w:jc w:val="center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56216D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1</w:t>
      </w:r>
      <w:r w:rsidRPr="0056216D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ที่อยู่หรือสังกัด (ผู้แต่งคนที่ 1)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(ตัวอักษร </w:t>
      </w:r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 xml:space="preserve">TH </w:t>
      </w:r>
      <w:proofErr w:type="spellStart"/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>SarabunPSK</w:t>
      </w:r>
      <w:proofErr w:type="spellEnd"/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,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ขนาด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12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>ตัวเอียง จัดกึ่งกลาง)</w:t>
      </w:r>
    </w:p>
    <w:p w14:paraId="046CA92F" w14:textId="77777777" w:rsidR="00EB6DB7" w:rsidRPr="0056216D" w:rsidRDefault="00EB6DB7" w:rsidP="00EB6DB7">
      <w:pPr>
        <w:jc w:val="center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56216D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2</w:t>
      </w:r>
      <w:r w:rsidRPr="0056216D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ที่อยู่หรือสังกัด (ผู้แต่งคนที่ 2)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(ตัวอักษร </w:t>
      </w:r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 xml:space="preserve">TH </w:t>
      </w:r>
      <w:proofErr w:type="spellStart"/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>SarabunPSK</w:t>
      </w:r>
      <w:proofErr w:type="spellEnd"/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,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ขนาด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12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>ตัวเอียง จัดกึ่งกลาง)</w:t>
      </w:r>
    </w:p>
    <w:p w14:paraId="57A3317C" w14:textId="77777777" w:rsidR="00EB6DB7" w:rsidRPr="0056216D" w:rsidRDefault="00EB6DB7" w:rsidP="00EB6DB7">
      <w:pPr>
        <w:jc w:val="center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56216D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3</w:t>
      </w:r>
      <w:r w:rsidRPr="0056216D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ที่อยู่หรือสังกัด (ผู้แต่งคนที่ 3)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(ตัวอักษร </w:t>
      </w:r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 xml:space="preserve">TH </w:t>
      </w:r>
      <w:proofErr w:type="spellStart"/>
      <w:r w:rsidR="0056216D" w:rsidRPr="0056216D">
        <w:rPr>
          <w:rFonts w:ascii="TH SarabunPSK" w:hAnsi="TH SarabunPSK" w:cs="TH SarabunPSK"/>
          <w:i/>
          <w:iCs/>
          <w:sz w:val="24"/>
          <w:szCs w:val="24"/>
        </w:rPr>
        <w:t>SarabunPSK</w:t>
      </w:r>
      <w:proofErr w:type="spellEnd"/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,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 xml:space="preserve">ขนาด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</w:rPr>
        <w:t xml:space="preserve">12 </w:t>
      </w:r>
      <w:r w:rsidRPr="0056216D">
        <w:rPr>
          <w:rFonts w:ascii="TH SarabunPSK" w:hAnsi="TH SarabunPSK" w:cs="TH SarabunPSK"/>
          <w:i/>
          <w:iCs/>
          <w:sz w:val="24"/>
          <w:szCs w:val="24"/>
          <w:highlight w:val="green"/>
          <w:cs/>
        </w:rPr>
        <w:t>ตัวเอียง จัดกึ่งกลาง)</w:t>
      </w:r>
    </w:p>
    <w:p w14:paraId="2AAE51D7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4"/>
          <w:szCs w:val="24"/>
        </w:rPr>
      </w:pPr>
      <w:r w:rsidRPr="0056216D">
        <w:rPr>
          <w:rFonts w:ascii="TH SarabunPSK" w:hAnsi="TH SarabunPSK" w:cs="TH SarabunPSK"/>
          <w:sz w:val="24"/>
          <w:szCs w:val="24"/>
          <w:cs/>
        </w:rPr>
        <w:t>--เว้น 1 บรรทัด—</w:t>
      </w:r>
    </w:p>
    <w:p w14:paraId="7C867F3E" w14:textId="77777777" w:rsidR="00EB6DB7" w:rsidRPr="0056216D" w:rsidRDefault="00EB6DB7" w:rsidP="00EB6DB7">
      <w:pPr>
        <w:ind w:left="-68" w:firstLine="68"/>
        <w:jc w:val="center"/>
        <w:rPr>
          <w:rFonts w:ascii="TH SarabunPSK" w:hAnsi="TH SarabunPSK" w:cs="TH SarabunPSK"/>
          <w:sz w:val="24"/>
          <w:szCs w:val="24"/>
        </w:rPr>
      </w:pPr>
    </w:p>
    <w:p w14:paraId="4ECC5B11" w14:textId="77777777" w:rsidR="00EB6DB7" w:rsidRPr="0056216D" w:rsidRDefault="00EB6DB7" w:rsidP="00EB6DB7">
      <w:pPr>
        <w:jc w:val="center"/>
        <w:rPr>
          <w:rFonts w:ascii="TH SarabunPSK" w:hAnsi="TH SarabunPSK" w:cs="TH SarabunPSK"/>
          <w:color w:val="0000FF"/>
          <w:sz w:val="24"/>
          <w:szCs w:val="24"/>
        </w:rPr>
      </w:pPr>
      <w:r w:rsidRPr="0056216D">
        <w:rPr>
          <w:rFonts w:ascii="TH SarabunPSK" w:hAnsi="TH SarabunPSK" w:cs="TH SarabunPSK"/>
          <w:color w:val="000000"/>
          <w:sz w:val="24"/>
          <w:szCs w:val="24"/>
          <w:shd w:val="clear" w:color="auto" w:fill="FFFFFF"/>
          <w:vertAlign w:val="superscript"/>
          <w:cs/>
        </w:rPr>
        <w:t>*</w:t>
      </w:r>
      <w:r w:rsidRPr="0056216D">
        <w:rPr>
          <w:rFonts w:ascii="TH SarabunPSK" w:hAnsi="TH SarabunPSK" w:cs="TH SarabunPSK"/>
          <w:sz w:val="24"/>
          <w:szCs w:val="24"/>
          <w:shd w:val="clear" w:color="auto" w:fill="FFFFFF"/>
        </w:rPr>
        <w:t>1111@11111</w:t>
      </w:r>
      <w:r w:rsidRPr="0056216D">
        <w:rPr>
          <w:rFonts w:ascii="TH SarabunPSK" w:hAnsi="TH SarabunPSK" w:cs="TH SarabunPSK"/>
          <w:sz w:val="24"/>
          <w:szCs w:val="24"/>
          <w:shd w:val="clear" w:color="auto" w:fill="FFFFFF"/>
          <w:cs/>
        </w:rPr>
        <w:t>.</w:t>
      </w:r>
      <w:r w:rsidRPr="0056216D">
        <w:rPr>
          <w:rFonts w:ascii="TH SarabunPSK" w:hAnsi="TH SarabunPSK" w:cs="TH SarabunPSK"/>
          <w:sz w:val="24"/>
          <w:szCs w:val="24"/>
          <w:shd w:val="clear" w:color="auto" w:fill="FFFFFF"/>
        </w:rPr>
        <w:t>com</w:t>
      </w:r>
    </w:p>
    <w:p w14:paraId="10CE8A99" w14:textId="77777777" w:rsidR="00EB6DB7" w:rsidRPr="0056216D" w:rsidRDefault="00EB6DB7" w:rsidP="00EB6DB7">
      <w:pPr>
        <w:jc w:val="center"/>
        <w:rPr>
          <w:rFonts w:ascii="TH SarabunPSK" w:hAnsi="TH SarabunPSK" w:cs="TH SarabunPSK"/>
          <w:sz w:val="24"/>
          <w:szCs w:val="24"/>
          <w:highlight w:val="green"/>
          <w:shd w:val="clear" w:color="auto" w:fill="FFFFFF"/>
        </w:rPr>
      </w:pPr>
      <w:r w:rsidRPr="0056216D">
        <w:rPr>
          <w:rFonts w:ascii="TH SarabunPSK" w:hAnsi="TH SarabunPSK" w:cs="TH SarabunPSK"/>
          <w:sz w:val="24"/>
          <w:szCs w:val="24"/>
          <w:highlight w:val="green"/>
          <w:cs/>
        </w:rPr>
        <w:t>(ใส่อีเมล์เฉพาะผู้เขียนที่เป็น</w:t>
      </w:r>
      <w:r w:rsidRPr="0056216D">
        <w:rPr>
          <w:rFonts w:ascii="TH SarabunPSK" w:hAnsi="TH SarabunPSK" w:cs="TH SarabunPSK"/>
          <w:sz w:val="24"/>
          <w:szCs w:val="24"/>
          <w:highlight w:val="green"/>
        </w:rPr>
        <w:t xml:space="preserve"> Corresponding author</w:t>
      </w:r>
      <w:r w:rsidRPr="0056216D">
        <w:rPr>
          <w:rFonts w:ascii="TH SarabunPSK" w:hAnsi="TH SarabunPSK" w:cs="TH SarabunPSK"/>
          <w:sz w:val="24"/>
          <w:szCs w:val="24"/>
          <w:highlight w:val="green"/>
          <w:cs/>
        </w:rPr>
        <w:t>’</w:t>
      </w:r>
      <w:r w:rsidRPr="0056216D">
        <w:rPr>
          <w:rFonts w:ascii="TH SarabunPSK" w:hAnsi="TH SarabunPSK" w:cs="TH SarabunPSK"/>
          <w:sz w:val="24"/>
          <w:szCs w:val="24"/>
          <w:highlight w:val="green"/>
        </w:rPr>
        <w:t xml:space="preserve">s </w:t>
      </w:r>
      <w:r w:rsidRPr="0056216D">
        <w:rPr>
          <w:rFonts w:ascii="TH SarabunPSK" w:hAnsi="TH SarabunPSK" w:cs="TH SarabunPSK"/>
          <w:sz w:val="24"/>
          <w:szCs w:val="24"/>
          <w:highlight w:val="green"/>
          <w:cs/>
        </w:rPr>
        <w:t xml:space="preserve">เท่านั้น </w:t>
      </w:r>
      <w:r w:rsidR="0056216D" w:rsidRPr="0056216D">
        <w:rPr>
          <w:rFonts w:ascii="TH SarabunPSK" w:hAnsi="TH SarabunPSK" w:cs="TH SarabunPSK"/>
          <w:sz w:val="24"/>
          <w:szCs w:val="24"/>
          <w:highlight w:val="green"/>
        </w:rPr>
        <w:t xml:space="preserve">TH </w:t>
      </w:r>
      <w:proofErr w:type="spellStart"/>
      <w:r w:rsidR="0056216D" w:rsidRPr="0056216D">
        <w:rPr>
          <w:rFonts w:ascii="TH SarabunPSK" w:hAnsi="TH SarabunPSK" w:cs="TH SarabunPSK"/>
          <w:sz w:val="24"/>
          <w:szCs w:val="24"/>
          <w:highlight w:val="green"/>
        </w:rPr>
        <w:t>SarabunPSK</w:t>
      </w:r>
      <w:proofErr w:type="spellEnd"/>
      <w:r w:rsidRPr="0056216D">
        <w:rPr>
          <w:rFonts w:ascii="TH SarabunPSK" w:hAnsi="TH SarabunPSK" w:cs="TH SarabunPSK"/>
          <w:sz w:val="24"/>
          <w:szCs w:val="24"/>
          <w:highlight w:val="green"/>
        </w:rPr>
        <w:t xml:space="preserve">, </w:t>
      </w:r>
      <w:r w:rsidRPr="0056216D">
        <w:rPr>
          <w:rFonts w:ascii="TH SarabunPSK" w:hAnsi="TH SarabunPSK" w:cs="TH SarabunPSK"/>
          <w:sz w:val="24"/>
          <w:szCs w:val="24"/>
          <w:highlight w:val="green"/>
          <w:cs/>
        </w:rPr>
        <w:t>จัดกึ่งกลาง)</w:t>
      </w:r>
    </w:p>
    <w:p w14:paraId="5EA7C6E1" w14:textId="77777777" w:rsidR="00EB6DB7" w:rsidRPr="0056216D" w:rsidRDefault="00EB6DB7" w:rsidP="00EB6DB7">
      <w:pPr>
        <w:rPr>
          <w:rFonts w:ascii="TH SarabunPSK" w:hAnsi="TH SarabunPSK" w:cs="TH SarabunPSK"/>
          <w:sz w:val="24"/>
          <w:szCs w:val="24"/>
        </w:rPr>
      </w:pPr>
      <w:r w:rsidRPr="0056216D">
        <w:rPr>
          <w:rFonts w:ascii="TH SarabunPSK" w:hAnsi="TH SarabunPSK" w:cs="TH SarabunPSK"/>
          <w:sz w:val="24"/>
          <w:szCs w:val="24"/>
          <w:cs/>
        </w:rPr>
        <w:t>--เว้น 1 บรรทัด—</w:t>
      </w:r>
    </w:p>
    <w:p w14:paraId="65858186" w14:textId="77777777" w:rsidR="00EB6DB7" w:rsidRPr="0056216D" w:rsidRDefault="00EB6DB7" w:rsidP="00EB6DB7">
      <w:pPr>
        <w:rPr>
          <w:rFonts w:ascii="TH SarabunPSK" w:hAnsi="TH SarabunPSK" w:cs="TH SarabunPSK"/>
          <w:sz w:val="28"/>
          <w:szCs w:val="28"/>
        </w:rPr>
      </w:pPr>
    </w:p>
    <w:p w14:paraId="4DC6DF13" w14:textId="77777777" w:rsidR="00EB6DB7" w:rsidRPr="0056216D" w:rsidRDefault="00EB6DB7" w:rsidP="00EB6DB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บทคัดย่อ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6168BD3C" w14:textId="77777777" w:rsidR="00EB6DB7" w:rsidRPr="0056216D" w:rsidRDefault="00EB6DB7" w:rsidP="00EB6DB7">
      <w:pPr>
        <w:ind w:firstLine="720"/>
        <w:jc w:val="thaiDistribute"/>
        <w:rPr>
          <w:rFonts w:ascii="TH SarabunPSK" w:hAnsi="TH SarabunPSK" w:cs="TH SarabunPSK"/>
          <w:color w:val="0000CC"/>
          <w:sz w:val="28"/>
          <w:szCs w:val="28"/>
          <w:cs/>
        </w:rPr>
      </w:pPr>
      <w:r w:rsidRPr="0056216D">
        <w:rPr>
          <w:rFonts w:ascii="TH SarabunPSK" w:hAnsi="TH SarabunPSK" w:cs="TH SarabunPSK"/>
          <w:color w:val="000000"/>
          <w:sz w:val="28"/>
          <w:szCs w:val="28"/>
          <w:cs/>
        </w:rPr>
        <w:t>บทคัดย่อมีความยาวไม่น้อยกว่า 0.5 หน้ากระดาษเอ 4 และไม่เกิน 2 หน้ากระดาษเอ</w:t>
      </w:r>
      <w:r w:rsidRPr="0056216D">
        <w:rPr>
          <w:rFonts w:ascii="TH SarabunPSK" w:hAnsi="TH SarabunPSK" w:cs="TH SarabunPSK"/>
          <w:color w:val="000000"/>
          <w:sz w:val="28"/>
          <w:szCs w:val="28"/>
        </w:rPr>
        <w:t xml:space="preserve"> 4 </w:t>
      </w:r>
      <w:r w:rsidRPr="0056216D">
        <w:rPr>
          <w:rFonts w:ascii="TH SarabunPSK" w:hAnsi="TH SarabunPSK" w:cs="TH SarabunPSK"/>
          <w:color w:val="000000"/>
          <w:sz w:val="28"/>
          <w:szCs w:val="28"/>
          <w:cs/>
        </w:rPr>
        <w:t>สรุปประเด็นที่สำคัญของบทความไว้อย่างกระชับ ครอบคลุมหัวข้อต่างๆ อย่างครบถ้วน ได้แก่ บทนำ วิธีดำเนินการวิจัย ผลและอภิปราย</w:t>
      </w:r>
      <w:r w:rsidRPr="0056216D">
        <w:rPr>
          <w:rFonts w:ascii="TH SarabunPSK" w:hAnsi="TH SarabunPSK" w:cs="TH SarabunPSK"/>
          <w:sz w:val="28"/>
          <w:szCs w:val="28"/>
          <w:cs/>
        </w:rPr>
        <w:t>ผล สรุปผลการวิจัย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แท็บ 1.27 ซม.)</w:t>
      </w:r>
    </w:p>
    <w:p w14:paraId="0A307EC4" w14:textId="77777777" w:rsidR="00EB6DB7" w:rsidRPr="0056216D" w:rsidRDefault="00EB6DB7" w:rsidP="00EB6DB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017BE220" w14:textId="77777777" w:rsidR="00EB6DB7" w:rsidRPr="0056216D" w:rsidRDefault="00EB6DB7" w:rsidP="00EB6DB7">
      <w:pPr>
        <w:rPr>
          <w:rFonts w:ascii="TH SarabunPSK" w:hAnsi="TH SarabunPSK" w:cs="TH SarabunPSK"/>
          <w:sz w:val="28"/>
          <w:szCs w:val="28"/>
        </w:rPr>
      </w:pPr>
    </w:p>
    <w:p w14:paraId="089E8C97" w14:textId="77777777" w:rsidR="00EB6DB7" w:rsidRPr="0056216D" w:rsidRDefault="00EB6DB7" w:rsidP="00EB6DB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458441B7" w14:textId="77777777" w:rsidR="00EB6DB7" w:rsidRPr="0056216D" w:rsidRDefault="00EB6DB7" w:rsidP="00EB6DB7">
      <w:pPr>
        <w:jc w:val="both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คำที่ 1,(คอมมา) คำที่ 2,(คอมมา) คำที่ 3,(คอมมา) คำที่ 4,(คอมมา) คำที่ 5(คอมมา)</w:t>
      </w:r>
      <w:r w:rsidR="007364CC">
        <w:rPr>
          <w:rFonts w:ascii="TH SarabunPSK" w:hAnsi="TH SarabunPSK" w:cs="TH SarabunPSK"/>
          <w:sz w:val="28"/>
          <w:szCs w:val="28"/>
        </w:rPr>
        <w:t xml:space="preserve">, </w:t>
      </w:r>
      <w:r w:rsidR="007364CC" w:rsidRPr="0056216D">
        <w:rPr>
          <w:rFonts w:ascii="TH SarabunPSK" w:hAnsi="TH SarabunPSK" w:cs="TH SarabunPSK"/>
          <w:sz w:val="28"/>
          <w:szCs w:val="28"/>
          <w:cs/>
        </w:rPr>
        <w:t xml:space="preserve">คำที่ </w:t>
      </w:r>
      <w:r w:rsidR="007364CC">
        <w:rPr>
          <w:rFonts w:ascii="TH SarabunPSK" w:hAnsi="TH SarabunPSK" w:cs="TH SarabunPSK"/>
          <w:sz w:val="28"/>
          <w:szCs w:val="28"/>
        </w:rPr>
        <w:t>6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จำนวน </w:t>
      </w:r>
      <w:r w:rsidR="007364CC">
        <w:rPr>
          <w:rFonts w:ascii="TH SarabunPSK" w:hAnsi="TH SarabunPSK" w:cs="TH SarabunPSK"/>
          <w:color w:val="0000CC"/>
          <w:sz w:val="28"/>
          <w:szCs w:val="28"/>
        </w:rPr>
        <w:t>4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-</w:t>
      </w:r>
      <w:r w:rsidR="007364CC">
        <w:rPr>
          <w:rFonts w:ascii="TH SarabunPSK" w:hAnsi="TH SarabunPSK" w:cs="TH SarabunPSK"/>
          <w:color w:val="0000CC"/>
          <w:sz w:val="28"/>
          <w:szCs w:val="28"/>
        </w:rPr>
        <w:t>5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 xml:space="preserve"> คำ)</w:t>
      </w:r>
    </w:p>
    <w:p w14:paraId="7DD9EC0C" w14:textId="77777777" w:rsidR="00EB6DB7" w:rsidRPr="0056216D" w:rsidRDefault="00EB6DB7" w:rsidP="00EB6DB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2C41735C" w14:textId="77777777" w:rsidR="00EB6DB7" w:rsidRPr="0056216D" w:rsidRDefault="00EB6DB7" w:rsidP="00EB6DB7">
      <w:pPr>
        <w:rPr>
          <w:rFonts w:ascii="TH SarabunPSK" w:hAnsi="TH SarabunPSK" w:cs="TH SarabunPSK"/>
          <w:sz w:val="28"/>
          <w:szCs w:val="28"/>
        </w:rPr>
      </w:pPr>
    </w:p>
    <w:p w14:paraId="65F35295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บทนำ 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42B406E1" w14:textId="77777777" w:rsidR="0033664F" w:rsidRPr="0056216D" w:rsidRDefault="0033664F" w:rsidP="0033664F">
      <w:pPr>
        <w:ind w:firstLine="720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บรรยายถึงความเป็นมาของปัญหา สรุปข้อค้นพบของงานวิจัยที่เกี่ยวข้อง วัตถุประสงค์ของการวิจัย งานวิจัยที่ผู้วิจัยสนใจ สมมติฐานการวิจัย (ถ้ามี) (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0F78BD08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25F8A6D6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F252BCB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วิธีดำเนินการวิจัย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600DF298" w14:textId="77777777" w:rsidR="0033664F" w:rsidRPr="0056216D" w:rsidRDefault="0033664F" w:rsidP="0056216D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 xml:space="preserve">รูปแบบการวิจัย ประชากรและกลุ่มตัวอย่างหรือสิ่งทดลอง วิธีการศึกษาวิจัยหรือวิธีการทดลอง เครื่องมือในการวิจัยหรือผลทดลอง การตรวจสอบคุณภาพเครื่องมือการวิจัย วิธีการวิเคราะห์ข้อมูลและสถิติที่ใช้ในการวิจัย ในศาสตร์หรือสาขาการวิจัย ทั้งนี้ต้องสอดคล้องตามแต่ละศาสตร์ของการวิจัย 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(ขนาด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1220A7FC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09D91E34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</w:p>
    <w:p w14:paraId="69687872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ผลและอภิปรายผล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67E19929" w14:textId="77777777" w:rsidR="0033664F" w:rsidRPr="0056216D" w:rsidRDefault="0033664F" w:rsidP="0033664F">
      <w:pPr>
        <w:ind w:firstLine="720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รายงานข้อค้นพบ ตามลำดับขั้นตอนของการวิจัย อย่างชัดเจนและเป็นไปตามวัตถุประสงค์ สมมุติฐานการวิจัย (ถ้ามี) พร้อมทั้งอภิปรายผลการวิจัยที่มีเอกสารอ้างอิงที่เชื่อถือได้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54BD9B60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08FE97C8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  <w:cs/>
        </w:rPr>
      </w:pPr>
    </w:p>
    <w:p w14:paraId="2A118855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สรุปผล 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7DA7F2F3" w14:textId="77777777" w:rsidR="0033664F" w:rsidRPr="0056216D" w:rsidRDefault="0033664F" w:rsidP="0033664F">
      <w:pPr>
        <w:ind w:firstLine="720"/>
        <w:rPr>
          <w:rFonts w:ascii="TH SarabunPSK" w:hAnsi="TH SarabunPSK" w:cs="TH SarabunPSK"/>
          <w:color w:val="0000FF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สรุปผลการวิจัยตามวัตถุประสงค์ พร้อมทั้งเชื่อมโยงผลการวิจัยสู่การใช้ประโยชน์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 (ขนาด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>)</w:t>
      </w:r>
    </w:p>
    <w:p w14:paraId="2F205ED2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07E27296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</w:p>
    <w:p w14:paraId="1552A53C" w14:textId="77777777" w:rsidR="0033664F" w:rsidRPr="0056216D" w:rsidRDefault="00E81CD2" w:rsidP="0033664F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3664F"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(ถ้ามี) </w:t>
      </w:r>
      <w:r w:rsidR="0033664F"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>(</w:t>
      </w:r>
      <w:r w:rsidR="0033664F"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="0033664F"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="0033664F"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1E999FE1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6972D3E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</w:rPr>
        <w:t>Ethic Committee No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If Available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b/>
          <w:bCs/>
          <w:color w:val="0000CC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14 </w:t>
      </w:r>
      <w:r w:rsidRPr="0056216D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ตัวหนา)</w:t>
      </w:r>
    </w:p>
    <w:p w14:paraId="70AF6755" w14:textId="77777777" w:rsidR="0033664F" w:rsidRPr="0056216D" w:rsidRDefault="0033664F" w:rsidP="0056216D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 xml:space="preserve">ระบุหมายเลขการขออนุญาตดำเนินการวิจัยจริยธรรมการวิจัยในมนุษย์และสัตว์ทดลอง (ถ้ามี) </w:t>
      </w: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(ขนาด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  <w:r w:rsidRPr="0056216D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141C107B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บรรทัด—</w:t>
      </w:r>
    </w:p>
    <w:p w14:paraId="13B1080B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  <w:cs/>
        </w:rPr>
      </w:pPr>
    </w:p>
    <w:p w14:paraId="098E3ACF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กิตติกรรมประกาศ</w:t>
      </w:r>
    </w:p>
    <w:p w14:paraId="3072BC24" w14:textId="77777777" w:rsidR="0033664F" w:rsidRPr="0056216D" w:rsidRDefault="0033664F" w:rsidP="0056216D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color w:val="0000FF"/>
          <w:sz w:val="28"/>
          <w:szCs w:val="28"/>
          <w:cs/>
        </w:rPr>
        <w:t xml:space="preserve">ขนาด </w:t>
      </w:r>
      <w:r w:rsidRPr="0056216D">
        <w:rPr>
          <w:rFonts w:ascii="TH SarabunPSK" w:hAnsi="TH SarabunPSK" w:cs="TH SarabunPSK"/>
          <w:color w:val="0000FF"/>
          <w:sz w:val="28"/>
          <w:szCs w:val="28"/>
        </w:rPr>
        <w:t>14</w:t>
      </w:r>
    </w:p>
    <w:p w14:paraId="3CA8799C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  <w:cs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--เว้น 1 บรรทัด--</w:t>
      </w:r>
    </w:p>
    <w:p w14:paraId="264E28EB" w14:textId="77777777" w:rsidR="0033664F" w:rsidRPr="0056216D" w:rsidRDefault="0033664F" w:rsidP="0033664F">
      <w:pPr>
        <w:tabs>
          <w:tab w:val="left" w:pos="570"/>
          <w:tab w:val="center" w:pos="5102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1F8491A5" w14:textId="6F0BD025" w:rsidR="00EB6DB7" w:rsidRPr="0056216D" w:rsidRDefault="0033664F" w:rsidP="0033664F">
      <w:pPr>
        <w:tabs>
          <w:tab w:val="left" w:pos="570"/>
          <w:tab w:val="center" w:pos="5102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บรรณานุกรม (</w:t>
      </w:r>
      <w:r w:rsidR="00E81CD2">
        <w:rPr>
          <w:rFonts w:ascii="TH SarabunPSK" w:hAnsi="TH SarabunPSK" w:cs="TH SarabunPSK" w:hint="cs"/>
          <w:b/>
          <w:bCs/>
          <w:sz w:val="28"/>
          <w:szCs w:val="28"/>
          <w:cs/>
        </w:rPr>
        <w:t>จัดชิดซ้าย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 w:rsidRPr="0056216D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(</w:t>
      </w:r>
      <w:r w:rsidRPr="0056216D">
        <w:rPr>
          <w:rFonts w:ascii="TH SarabunPSK" w:hAnsi="TH SarabunPSK" w:cs="TH SarabunPSK"/>
          <w:b/>
          <w:bCs/>
          <w:sz w:val="28"/>
          <w:szCs w:val="28"/>
          <w:highlight w:val="yellow"/>
        </w:rPr>
        <w:t xml:space="preserve">APA </w:t>
      </w:r>
      <w:r w:rsidR="00122056">
        <w:rPr>
          <w:rFonts w:ascii="TH SarabunPSK" w:hAnsi="TH SarabunPSK" w:cs="TH SarabunPSK"/>
          <w:b/>
          <w:bCs/>
          <w:sz w:val="28"/>
          <w:szCs w:val="28"/>
          <w:highlight w:val="yellow"/>
        </w:rPr>
        <w:t>7</w:t>
      </w:r>
      <w:r w:rsidRPr="0056216D">
        <w:rPr>
          <w:rFonts w:ascii="TH SarabunPSK" w:hAnsi="TH SarabunPSK" w:cs="TH SarabunPSK"/>
          <w:b/>
          <w:bCs/>
          <w:sz w:val="28"/>
          <w:szCs w:val="28"/>
          <w:highlight w:val="yellow"/>
          <w:vertAlign w:val="superscript"/>
        </w:rPr>
        <w:t>th</w:t>
      </w:r>
      <w:r w:rsidRPr="0056216D">
        <w:rPr>
          <w:rFonts w:ascii="TH SarabunPSK" w:hAnsi="TH SarabunPSK" w:cs="TH SarabunPSK"/>
          <w:b/>
          <w:bCs/>
          <w:sz w:val="28"/>
          <w:szCs w:val="28"/>
          <w:highlight w:val="yellow"/>
        </w:rPr>
        <w:t xml:space="preserve"> Edition style</w:t>
      </w:r>
      <w:r w:rsidRPr="0056216D">
        <w:rPr>
          <w:rFonts w:ascii="TH SarabunPSK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3BD42B5A" w14:textId="77777777" w:rsidR="00EB6DB7" w:rsidRPr="0056216D" w:rsidRDefault="00EB6DB7" w:rsidP="0033664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58FEF50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กรณีวารสาร</w:t>
      </w:r>
    </w:p>
    <w:p w14:paraId="0DDCC52E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ชื่อผู้แต่ง. (ปีพิมพ์). ชื่อบทความ. </w:t>
      </w:r>
      <w:r w:rsidRPr="0056216D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ชื่อวารสาร</w:t>
      </w:r>
      <w:r w:rsidRPr="0056216D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, </w:t>
      </w:r>
      <w:r w:rsidRPr="0056216D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ปีที่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(ฉบับที่)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, 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หน้า.</w:t>
      </w:r>
    </w:p>
    <w:p w14:paraId="69852583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ยะวิทย์ ทิพรส. (</w:t>
      </w:r>
      <w:r w:rsidRPr="0056216D">
        <w:rPr>
          <w:rFonts w:ascii="TH SarabunPSK" w:hAnsi="TH SarabunPSK" w:cs="TH SarabunPSK"/>
          <w:sz w:val="28"/>
          <w:szCs w:val="28"/>
        </w:rPr>
        <w:t>2553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การจัดการป้องกันและลดสารให้กลิ่นโคลน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Geosmin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 xml:space="preserve"> 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ในผลิตภัณฑ์แปรรูปสัตว์น้ำ. 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วารสารสุทธิปริทัศน์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, 24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72</w:t>
      </w:r>
      <w:r w:rsidRPr="0056216D">
        <w:rPr>
          <w:rFonts w:ascii="TH SarabunPSK" w:hAnsi="TH SarabunPSK" w:cs="TH SarabunPSK"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sz w:val="28"/>
          <w:szCs w:val="28"/>
        </w:rPr>
        <w:t>, 103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119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33FD0E73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Tandra, R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Sahai,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Veeravalli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V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Unified space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time metrics to evaluate spectrum sensing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IEEE Communications Magazine, 49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3</w:t>
      </w:r>
      <w:r w:rsidRPr="0056216D">
        <w:rPr>
          <w:rFonts w:ascii="TH SarabunPSK" w:hAnsi="TH SarabunPSK" w:cs="TH SarabunPSK"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sz w:val="28"/>
          <w:szCs w:val="28"/>
        </w:rPr>
        <w:t>, 54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61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0E200EEC" w14:textId="77777777" w:rsidR="0033664F" w:rsidRPr="0056216D" w:rsidRDefault="0033664F" w:rsidP="0033664F">
      <w:pPr>
        <w:rPr>
          <w:rFonts w:ascii="TH SarabunPSK" w:hAnsi="TH SarabunPSK" w:cs="TH SarabunPSK"/>
          <w:sz w:val="28"/>
          <w:szCs w:val="28"/>
        </w:rPr>
      </w:pPr>
    </w:p>
    <w:p w14:paraId="7EE92F99" w14:textId="77777777" w:rsidR="0033664F" w:rsidRPr="0056216D" w:rsidRDefault="0033664F" w:rsidP="0033664F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กรณีหนังสือ</w:t>
      </w:r>
    </w:p>
    <w:p w14:paraId="52D405CE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ผู้แต่ง 1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, 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ผู้แต่ง 2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, &amp; 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ผู้แต่ง 3. (ปีพิมพ์). ชื่อเรื่อง (พิมพ์ครั้งที่). สถานที่พิมพ์: สำนักพิมพ์.</w:t>
      </w:r>
    </w:p>
    <w:p w14:paraId="2AEF882E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สุภ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มาส อังศุโชติ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r w:rsidRPr="0056216D">
        <w:rPr>
          <w:rFonts w:ascii="TH SarabunPSK" w:hAnsi="TH SarabunPSK" w:cs="TH SarabunPSK"/>
          <w:sz w:val="28"/>
          <w:szCs w:val="28"/>
          <w:cs/>
        </w:rPr>
        <w:t>สมถวิล วิจิตรวรรณา และ รัช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ชนี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กูล ภิญโญภา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นุวัฒ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น. (2551).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 สถิติวิเคราะห์สำหรับการวิจัยทางสังคมศาสตร์และพฤติกรรมศาสตร์: เทคนิคการใช้โปรแกรม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LISREL</w:t>
      </w:r>
      <w:r w:rsidRPr="0056216D">
        <w:rPr>
          <w:rFonts w:ascii="TH SarabunPSK" w:hAnsi="TH SarabunPSK" w:cs="TH SarabunPSK"/>
          <w:sz w:val="28"/>
          <w:szCs w:val="28"/>
          <w:cs/>
        </w:rPr>
        <w:t>. กรุงเทพฯ: มิส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ชั่น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 xml:space="preserve"> มีเดีย. </w:t>
      </w:r>
    </w:p>
    <w:p w14:paraId="4248061B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John, J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Whitaker, D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&amp; Johnson, 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G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2001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Basic statistics for behavioral science research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Boston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Allyn and Bacon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601F18E4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</w:p>
    <w:p w14:paraId="240ACFED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กรณีบทความหรือบทในหนังสือ</w:t>
      </w:r>
    </w:p>
    <w:p w14:paraId="4DD77C8E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ชื่อผู้แต่งบทความหรือบท. (ปีพิมพ์). ชื่อบทความหรือบท. ใน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In 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ชื่อบรรณาธิการ (</w:t>
      </w:r>
      <w:proofErr w:type="spellStart"/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บ.ก</w:t>
      </w:r>
      <w:proofErr w:type="spellEnd"/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.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Ed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.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Eds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.). ชื่อหนังสือ (น.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p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.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pp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 เลขหน้า). สถานที่พิมพ์: สำนักพิมพ์.</w:t>
      </w:r>
    </w:p>
    <w:p w14:paraId="5ED23C09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 xml:space="preserve">ณัฐพล 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ปัญญ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โสภณ. (</w:t>
      </w:r>
      <w:r w:rsidRPr="0056216D">
        <w:rPr>
          <w:rFonts w:ascii="TH SarabunPSK" w:hAnsi="TH SarabunPSK" w:cs="TH SarabunPSK"/>
          <w:sz w:val="28"/>
          <w:szCs w:val="28"/>
        </w:rPr>
        <w:t>2554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มุมมองของนักศึกษานิเทศศาสตร์ต่อกระบวนการผลิตละครเพื่อการสื่อสาร</w:t>
      </w:r>
      <w:r w:rsidRPr="0056216D">
        <w:rPr>
          <w:rFonts w:ascii="TH SarabunPSK" w:hAnsi="TH SarabunPSK" w:cs="TH SarabunPSK"/>
          <w:sz w:val="28"/>
          <w:szCs w:val="28"/>
          <w:cs/>
        </w:rPr>
        <w:t>. ใน ชน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ัญ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 xml:space="preserve">ชี 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ภัง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คานนท์ (</w:t>
      </w: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บ.ก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 xml:space="preserve">.). กระบวนทัศน์มหาวิทยาลัยไทยบนความท้าทายของเอเชียแปซิฟิก (น. </w:t>
      </w:r>
      <w:r w:rsidRPr="0056216D">
        <w:rPr>
          <w:rFonts w:ascii="TH SarabunPSK" w:hAnsi="TH SarabunPSK" w:cs="TH SarabunPSK"/>
          <w:sz w:val="28"/>
          <w:szCs w:val="28"/>
        </w:rPr>
        <w:t>23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24</w:t>
      </w:r>
      <w:r w:rsidRPr="0056216D">
        <w:rPr>
          <w:rFonts w:ascii="TH SarabunPSK" w:hAnsi="TH SarabunPSK" w:cs="TH SarabunPSK"/>
          <w:sz w:val="28"/>
          <w:szCs w:val="28"/>
          <w:cs/>
        </w:rPr>
        <w:t>). กรุงเทพฯ: มหาวิทยาลัยกรุงเทพ.</w:t>
      </w:r>
    </w:p>
    <w:p w14:paraId="4256070D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Sinnaeve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Pissard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Fernandez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Pierna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J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Lognay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Rondia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Dupont, P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Lateur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M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2010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Use of near infrared spectroscopy for the determination of internal quality of entire apples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 xml:space="preserve">In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Saranwong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Kasemsumran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Thanapase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W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&amp; Williams, P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Eds</w:t>
      </w:r>
      <w:r w:rsidRPr="0056216D">
        <w:rPr>
          <w:rFonts w:ascii="TH SarabunPSK" w:hAnsi="TH SarabunPSK" w:cs="TH SarabunPSK"/>
          <w:sz w:val="28"/>
          <w:szCs w:val="28"/>
          <w:cs/>
        </w:rPr>
        <w:t>.).</w:t>
      </w:r>
      <w:r w:rsidRPr="0056216D">
        <w:rPr>
          <w:rFonts w:ascii="TH SarabunPSK" w:hAnsi="TH SarabunPSK" w:cs="TH SarabunPSK"/>
          <w:sz w:val="28"/>
          <w:szCs w:val="28"/>
        </w:rPr>
        <w:t xml:space="preserve"> Near infrared spectroscopy 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pp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255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259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West Sussex, UK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IMP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79595922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3BD5E44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กรณีรายงานการวิจัย</w:t>
      </w:r>
    </w:p>
    <w:p w14:paraId="42D64CB7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ผู้แต่ง. (ปีพิมพ์). ชื่อเรื่อง (รายงานผลการวิจัย). สถานที่พิมพ์: สำนักพิมพ์.</w:t>
      </w:r>
    </w:p>
    <w:p w14:paraId="3249E59E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เฉลิมสิน สิงห์สนอง. (</w:t>
      </w:r>
      <w:r w:rsidRPr="0056216D">
        <w:rPr>
          <w:rFonts w:ascii="TH SarabunPSK" w:hAnsi="TH SarabunPSK" w:cs="TH SarabunPSK"/>
          <w:sz w:val="28"/>
          <w:szCs w:val="28"/>
        </w:rPr>
        <w:t>2553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การพัฒนาชุดการเรียนโดยใช้ปัญหาเป็นฐานในรายวิชาคณิตศาสตร์ธุรกิจสำหรับนักศึกษาระดับปริญญาบัณฑิต มหาวิทยาลัยธุรกิจบัณฑิตย์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 (รายงานผลการวิจัย). กรุงเทพฯ: มหาวิทยาลัยธุรกิจบัณฑิตย์.</w:t>
      </w:r>
    </w:p>
    <w:p w14:paraId="57FAAFC5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Chitnomrath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T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A study of factors regarding firm characteristics that affect financing decisions of public companies listed on the stock exchange of Thailand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sz w:val="28"/>
          <w:szCs w:val="28"/>
        </w:rPr>
        <w:t>Research report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Bangkok</w:t>
      </w:r>
      <w:r w:rsidR="00F55AC3">
        <w:rPr>
          <w:rFonts w:ascii="TH SarabunPSK" w:hAnsi="TH SarabunPSK" w:cs="TH SarabunPSK"/>
          <w:sz w:val="28"/>
          <w:szCs w:val="28"/>
        </w:rPr>
        <w:t>, Thailand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Dhurakij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 xml:space="preserve"> Pundit University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4735FC72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</w:p>
    <w:p w14:paraId="7D22801F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กรณีเอกสารการประชุมวิชาการ</w:t>
      </w:r>
    </w:p>
    <w:p w14:paraId="2F9A15E1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ผู้แต่ง. (ปีพิมพ์). ชื่อบทความหรือชื่อเรื่องของบท. ชื่อการประชุม (น.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p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 หรือ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 pp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 เลขหน้า). สถานที่พิมพ์: สำนักพิมพ์.</w:t>
      </w:r>
    </w:p>
    <w:p w14:paraId="454632E1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  <w:cs/>
        </w:rPr>
        <w:t>ชัช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พล มงคลิก. (</w:t>
      </w:r>
      <w:r w:rsidRPr="0056216D">
        <w:rPr>
          <w:rFonts w:ascii="TH SarabunPSK" w:hAnsi="TH SarabunPSK" w:cs="TH SarabunPSK"/>
          <w:sz w:val="28"/>
          <w:szCs w:val="28"/>
        </w:rPr>
        <w:t>2552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การประยุกต์ใช้กระบวนการลำดับชั้นเชิงวิเคราะห์ในการจัดตารางการผลิตแบบพหุเกณฑ์: กรณีศึกษาโรงงานอุตสาหกรรมผลิตยา</w:t>
      </w:r>
      <w:r w:rsidR="00B3577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 xml:space="preserve">(น. </w:t>
      </w:r>
      <w:r w:rsidR="00B35774" w:rsidRPr="0056216D">
        <w:rPr>
          <w:rFonts w:ascii="TH SarabunPSK" w:hAnsi="TH SarabunPSK" w:cs="TH SarabunPSK"/>
          <w:sz w:val="28"/>
          <w:szCs w:val="28"/>
        </w:rPr>
        <w:t>46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การประชุมวิชาการการบริหารและการจัดการ ครั้งที่ </w:t>
      </w:r>
      <w:r w:rsidRPr="0056216D">
        <w:rPr>
          <w:rFonts w:ascii="TH SarabunPSK" w:hAnsi="TH SarabunPSK" w:cs="TH SarabunPSK"/>
          <w:sz w:val="28"/>
          <w:szCs w:val="28"/>
        </w:rPr>
        <w:t>5</w:t>
      </w:r>
      <w:r w:rsidRPr="0056216D">
        <w:rPr>
          <w:rFonts w:ascii="TH SarabunPSK" w:hAnsi="TH SarabunPSK" w:cs="TH SarabunPSK"/>
          <w:sz w:val="28"/>
          <w:szCs w:val="28"/>
          <w:cs/>
        </w:rPr>
        <w:t>. กรุงเทพฯ: มหาวิทยาลัยธุรกิจบัณฑิตย์.</w:t>
      </w:r>
    </w:p>
    <w:p w14:paraId="311AA8EC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Soutar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Mazzarol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T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W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1995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Gaining competitive advantage in education services exports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Forward integration and strategic alliances in a maturing market</w:t>
      </w:r>
      <w:r w:rsidR="00B3577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>(</w:t>
      </w:r>
      <w:r w:rsidR="00B35774" w:rsidRPr="0056216D">
        <w:rPr>
          <w:rFonts w:ascii="TH SarabunPSK" w:hAnsi="TH SarabunPSK" w:cs="TH SarabunPSK"/>
          <w:sz w:val="28"/>
          <w:szCs w:val="28"/>
        </w:rPr>
        <w:t>pp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B35774" w:rsidRPr="0056216D">
        <w:rPr>
          <w:rFonts w:ascii="TH SarabunPSK" w:hAnsi="TH SarabunPSK" w:cs="TH SarabunPSK"/>
          <w:sz w:val="28"/>
          <w:szCs w:val="28"/>
        </w:rPr>
        <w:t>85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>-</w:t>
      </w:r>
      <w:r w:rsidR="00B35774" w:rsidRPr="0056216D">
        <w:rPr>
          <w:rFonts w:ascii="TH SarabunPSK" w:hAnsi="TH SarabunPSK" w:cs="TH SarabunPSK"/>
          <w:sz w:val="28"/>
          <w:szCs w:val="28"/>
        </w:rPr>
        <w:t>110</w:t>
      </w:r>
      <w:r w:rsidR="00B35774" w:rsidRPr="0056216D">
        <w:rPr>
          <w:rFonts w:ascii="TH SarabunPSK" w:hAnsi="TH SarabunPSK" w:cs="TH SarabunPSK"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Proceedings of the Academy of International Business Southeast Asia Regional Conference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Perth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Murdoch University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66CF2EA3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3D194E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กรณีวิทยานิพนธ์และปริญญานิพนธ์</w:t>
      </w:r>
    </w:p>
    <w:p w14:paraId="04008302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ผู้แต่ง. (ปีพิมพ์). ชื่อเรื่อง (ปริญญาดุษฎีบัณฑิต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 xml:space="preserve">Doctoral dissertation 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หรือ วิทยานิพนธ์มหาบัณฑิต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Master thesis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). สถานที่พิมพ์: สำนักพิมพ์.</w:t>
      </w:r>
    </w:p>
    <w:p w14:paraId="22AE83A6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ก้องเกียรติ บูรณศรี. (</w:t>
      </w:r>
      <w:r w:rsidRPr="0056216D">
        <w:rPr>
          <w:rFonts w:ascii="TH SarabunPSK" w:hAnsi="TH SarabunPSK" w:cs="TH SarabunPSK"/>
          <w:sz w:val="28"/>
          <w:szCs w:val="28"/>
        </w:rPr>
        <w:t>2553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ความสัมพันธ์ระหว่างความเป็นผู้ประกอบการขององค์การ สภาพแวดล้อมทางธุรกิจและผลการดำเนินงานของสถานประกอบการอุตสาหกรรมการผลิตขนาดกลางและขนาดใหญ่ในพื้นที่การนิคมอุตสาหกรรมแห่งประเทศไทย </w:t>
      </w:r>
      <w:r w:rsidRPr="0056216D">
        <w:rPr>
          <w:rFonts w:ascii="TH SarabunPSK" w:hAnsi="TH SarabunPSK" w:cs="TH SarabunPSK"/>
          <w:sz w:val="28"/>
          <w:szCs w:val="28"/>
          <w:cs/>
        </w:rPr>
        <w:t>(ปริญญาดุษฎีบัณฑิต). กรุงเทพฯ: มหาวิทยาลัยธุรกิจบัณฑิตย์.</w:t>
      </w:r>
    </w:p>
    <w:p w14:paraId="1BFD3952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Nickels, 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W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2005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The relationship between IT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business alignment and organizational culture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An exploratory study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sz w:val="28"/>
          <w:szCs w:val="28"/>
        </w:rPr>
        <w:t>Doctoral dissertation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Memphis, TN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University of Memphis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5C8CB33D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CC50AB2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highlight w:val="green"/>
          <w:cs/>
        </w:rPr>
        <w:t>กรณีเอกสารอิเล็กทรอนิกส์ หนังสือพิมพ์ สารานุกรม</w:t>
      </w:r>
    </w:p>
    <w:p w14:paraId="4E3818D8" w14:textId="77777777" w:rsidR="0033664F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ผู้แต่ง. (ปีพิมพ์). ชื่อเรื่อง. สืบค้น เดือน ปี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,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 xml:space="preserve"> จาก หรือ 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Retrieved M Y, from http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://</w:t>
      </w:r>
      <w:r w:rsidRPr="0056216D">
        <w:rPr>
          <w:rFonts w:ascii="TH SarabunPSK" w:hAnsi="TH SarabunPSK" w:cs="TH SarabunPSK"/>
          <w:b/>
          <w:bCs/>
          <w:sz w:val="28"/>
          <w:szCs w:val="28"/>
        </w:rPr>
        <w:t>www</w:t>
      </w:r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b/>
          <w:bCs/>
          <w:sz w:val="28"/>
          <w:szCs w:val="28"/>
        </w:rPr>
        <w:t>xxxxxxxxxx</w:t>
      </w:r>
      <w:proofErr w:type="spellEnd"/>
      <w:r w:rsidRPr="0056216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</w:p>
    <w:p w14:paraId="591DE990" w14:textId="77777777" w:rsidR="0033664F" w:rsidRPr="0056216D" w:rsidRDefault="0033664F" w:rsidP="007209D7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  <w:cs/>
        </w:rPr>
        <w:t>สุรชัย เลี้ยงบุญเลิศชัย. (2554).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 จัดระเบียบสำนักงานทนายความ</w:t>
      </w:r>
      <w:r w:rsidRPr="0056216D">
        <w:rPr>
          <w:rFonts w:ascii="TH SarabunPSK" w:hAnsi="TH SarabunPSK" w:cs="TH SarabunPSK"/>
          <w:sz w:val="28"/>
          <w:szCs w:val="28"/>
          <w:cs/>
        </w:rPr>
        <w:t>. สืบค้นจาก</w:t>
      </w:r>
      <w:r w:rsidRPr="0056216D">
        <w:rPr>
          <w:rFonts w:ascii="TH SarabunPSK" w:hAnsi="TH SarabunPSK" w:cs="TH SarabunPSK"/>
          <w:sz w:val="28"/>
          <w:szCs w:val="28"/>
        </w:rPr>
        <w:t>http</w:t>
      </w:r>
      <w:r w:rsidRPr="0056216D">
        <w:rPr>
          <w:rFonts w:ascii="TH SarabunPSK" w:hAnsi="TH SarabunPSK" w:cs="TH SarabunPSK"/>
          <w:sz w:val="28"/>
          <w:szCs w:val="28"/>
          <w:cs/>
        </w:rPr>
        <w:t>://</w:t>
      </w:r>
      <w:r w:rsidRPr="0056216D">
        <w:rPr>
          <w:rFonts w:ascii="TH SarabunPSK" w:hAnsi="TH SarabunPSK" w:cs="TH SarabunPSK"/>
          <w:sz w:val="28"/>
          <w:szCs w:val="28"/>
        </w:rPr>
        <w:t>www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lawyerscouncil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or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th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/2011/</w:t>
      </w:r>
      <w:r w:rsidRPr="0056216D">
        <w:rPr>
          <w:rFonts w:ascii="TH SarabunPSK" w:hAnsi="TH SarabunPSK" w:cs="TH SarabunPSK"/>
          <w:sz w:val="28"/>
          <w:szCs w:val="28"/>
        </w:rPr>
        <w:t>index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php?name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=</w:t>
      </w:r>
      <w:r w:rsidRPr="0056216D">
        <w:rPr>
          <w:rFonts w:ascii="TH SarabunPSK" w:hAnsi="TH SarabunPSK" w:cs="TH SarabunPSK"/>
          <w:sz w:val="28"/>
          <w:szCs w:val="28"/>
        </w:rPr>
        <w:t>knowledge</w:t>
      </w:r>
    </w:p>
    <w:p w14:paraId="6B962402" w14:textId="77777777" w:rsidR="00EB6DB7" w:rsidRPr="0056216D" w:rsidRDefault="0033664F" w:rsidP="007209D7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CNN Wire Staff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(2011).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How U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S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forces killed Osama bin Laden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Retrieved from http</w:t>
      </w:r>
      <w:r w:rsidRPr="0056216D">
        <w:rPr>
          <w:rFonts w:ascii="TH SarabunPSK" w:hAnsi="TH SarabunPSK" w:cs="TH SarabunPSK"/>
          <w:sz w:val="28"/>
          <w:szCs w:val="28"/>
          <w:cs/>
        </w:rPr>
        <w:t>://</w:t>
      </w:r>
      <w:r w:rsidRPr="0056216D">
        <w:rPr>
          <w:rFonts w:ascii="TH SarabunPSK" w:hAnsi="TH SarabunPSK" w:cs="TH SarabunPSK"/>
          <w:sz w:val="28"/>
          <w:szCs w:val="28"/>
        </w:rPr>
        <w:t>www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cnn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com</w:t>
      </w:r>
      <w:r w:rsidRPr="0056216D">
        <w:rPr>
          <w:rFonts w:ascii="TH SarabunPSK" w:hAnsi="TH SarabunPSK" w:cs="TH SarabunPSK"/>
          <w:sz w:val="28"/>
          <w:szCs w:val="28"/>
          <w:cs/>
        </w:rPr>
        <w:t>/2011/</w:t>
      </w:r>
      <w:r w:rsidRPr="0056216D">
        <w:rPr>
          <w:rFonts w:ascii="TH SarabunPSK" w:hAnsi="TH SarabunPSK" w:cs="TH SarabunPSK"/>
          <w:sz w:val="28"/>
          <w:szCs w:val="28"/>
        </w:rPr>
        <w:t>WORLD</w:t>
      </w:r>
      <w:r w:rsidRPr="0056216D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asiapcf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/05/02/</w:t>
      </w:r>
      <w:r w:rsidRPr="0056216D">
        <w:rPr>
          <w:rFonts w:ascii="TH SarabunPSK" w:hAnsi="TH SarabunPSK" w:cs="TH SarabunPSK"/>
          <w:sz w:val="28"/>
          <w:szCs w:val="28"/>
        </w:rPr>
        <w:t>bin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laden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raid</w:t>
      </w:r>
      <w:r w:rsidRPr="0056216D">
        <w:rPr>
          <w:rFonts w:ascii="TH SarabunPSK" w:hAnsi="TH SarabunPSK" w:cs="TH SarabunPSK"/>
          <w:sz w:val="28"/>
          <w:szCs w:val="28"/>
          <w:cs/>
        </w:rPr>
        <w:t>/</w:t>
      </w:r>
      <w:r w:rsidRPr="0056216D">
        <w:rPr>
          <w:rFonts w:ascii="TH SarabunPSK" w:hAnsi="TH SarabunPSK" w:cs="TH SarabunPSK"/>
          <w:sz w:val="28"/>
          <w:szCs w:val="28"/>
        </w:rPr>
        <w:t>index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html</w:t>
      </w:r>
    </w:p>
    <w:p w14:paraId="79F053BD" w14:textId="77777777" w:rsidR="00EB6DB7" w:rsidRPr="0056216D" w:rsidRDefault="00EB6DB7" w:rsidP="0033664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sectPr w:rsidR="00EB6DB7" w:rsidRPr="0056216D" w:rsidSect="0056216D">
      <w:pgSz w:w="11907" w:h="16840" w:code="9"/>
      <w:pgMar w:top="1134" w:right="851" w:bottom="1134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5F7D" w14:textId="77777777" w:rsidR="00635045" w:rsidRDefault="00635045">
      <w:r>
        <w:separator/>
      </w:r>
    </w:p>
  </w:endnote>
  <w:endnote w:type="continuationSeparator" w:id="0">
    <w:p w14:paraId="08A64A5E" w14:textId="77777777" w:rsidR="00635045" w:rsidRDefault="006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altName w:val="TH Baijam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SL Srisiam Pro (ฐ5@-*A-% (#5*&quot;">
    <w:altName w:val="PSL Srisiam Pro (ฐ5@-*A-% (#5*&quot;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DA6D" w14:textId="77777777" w:rsidR="00635045" w:rsidRDefault="00635045">
      <w:r>
        <w:separator/>
      </w:r>
    </w:p>
  </w:footnote>
  <w:footnote w:type="continuationSeparator" w:id="0">
    <w:p w14:paraId="0E819815" w14:textId="77777777" w:rsidR="00635045" w:rsidRDefault="0063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42C02"/>
    <w:lvl w:ilvl="0">
      <w:numFmt w:val="bullet"/>
      <w:lvlText w:val="*"/>
      <w:lvlJc w:val="left"/>
    </w:lvl>
  </w:abstractNum>
  <w:abstractNum w:abstractNumId="1" w15:restartNumberingAfterBreak="0">
    <w:nsid w:val="04E8639B"/>
    <w:multiLevelType w:val="multilevel"/>
    <w:tmpl w:val="E55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1F04"/>
    <w:multiLevelType w:val="hybridMultilevel"/>
    <w:tmpl w:val="DBDAECA4"/>
    <w:lvl w:ilvl="0" w:tplc="B67058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081B22"/>
    <w:multiLevelType w:val="multilevel"/>
    <w:tmpl w:val="1588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5C1A"/>
    <w:multiLevelType w:val="hybridMultilevel"/>
    <w:tmpl w:val="24FEA70E"/>
    <w:lvl w:ilvl="0" w:tplc="048A9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928A5"/>
    <w:multiLevelType w:val="multilevel"/>
    <w:tmpl w:val="D5F6F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25683518"/>
    <w:multiLevelType w:val="hybridMultilevel"/>
    <w:tmpl w:val="288E4402"/>
    <w:lvl w:ilvl="0" w:tplc="0409000F">
      <w:start w:val="1"/>
      <w:numFmt w:val="decimal"/>
      <w:pStyle w:val="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B09"/>
    <w:multiLevelType w:val="hybridMultilevel"/>
    <w:tmpl w:val="F34C68B8"/>
    <w:lvl w:ilvl="0" w:tplc="DDC44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2D155E4"/>
    <w:multiLevelType w:val="hybridMultilevel"/>
    <w:tmpl w:val="879A91C6"/>
    <w:lvl w:ilvl="0" w:tplc="FE22F0A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D25547"/>
    <w:multiLevelType w:val="multilevel"/>
    <w:tmpl w:val="A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F3C4B"/>
    <w:multiLevelType w:val="multilevel"/>
    <w:tmpl w:val="97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54FC2"/>
    <w:multiLevelType w:val="hybridMultilevel"/>
    <w:tmpl w:val="F41EE6E4"/>
    <w:lvl w:ilvl="0" w:tplc="75081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404B8"/>
    <w:multiLevelType w:val="multilevel"/>
    <w:tmpl w:val="623AA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43D4C0E"/>
    <w:multiLevelType w:val="hybridMultilevel"/>
    <w:tmpl w:val="5998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D5622"/>
    <w:multiLevelType w:val="multilevel"/>
    <w:tmpl w:val="517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B74BB"/>
    <w:multiLevelType w:val="hybridMultilevel"/>
    <w:tmpl w:val="E7B6B664"/>
    <w:lvl w:ilvl="0" w:tplc="A3321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1325"/>
    <w:multiLevelType w:val="multilevel"/>
    <w:tmpl w:val="283E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0"/>
          <w:szCs w:val="10"/>
        </w:rPr>
      </w:lvl>
    </w:lvlOverride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2"/>
    <w:rsid w:val="000051C8"/>
    <w:rsid w:val="00010236"/>
    <w:rsid w:val="000116D4"/>
    <w:rsid w:val="000123D3"/>
    <w:rsid w:val="0001245E"/>
    <w:rsid w:val="000124C8"/>
    <w:rsid w:val="00013BE4"/>
    <w:rsid w:val="000142BC"/>
    <w:rsid w:val="00017561"/>
    <w:rsid w:val="00017DAA"/>
    <w:rsid w:val="000215CB"/>
    <w:rsid w:val="00022C26"/>
    <w:rsid w:val="000233A0"/>
    <w:rsid w:val="000269B8"/>
    <w:rsid w:val="00031C68"/>
    <w:rsid w:val="000329DE"/>
    <w:rsid w:val="00033663"/>
    <w:rsid w:val="0003368F"/>
    <w:rsid w:val="0004235E"/>
    <w:rsid w:val="000442B1"/>
    <w:rsid w:val="0004454E"/>
    <w:rsid w:val="000453D7"/>
    <w:rsid w:val="00045BD9"/>
    <w:rsid w:val="000504C0"/>
    <w:rsid w:val="00052C37"/>
    <w:rsid w:val="0005407B"/>
    <w:rsid w:val="00054AAB"/>
    <w:rsid w:val="0005533E"/>
    <w:rsid w:val="00055856"/>
    <w:rsid w:val="00056C9E"/>
    <w:rsid w:val="00057117"/>
    <w:rsid w:val="0006072C"/>
    <w:rsid w:val="00063C9A"/>
    <w:rsid w:val="0006417B"/>
    <w:rsid w:val="000664F8"/>
    <w:rsid w:val="00072DC8"/>
    <w:rsid w:val="00080ABE"/>
    <w:rsid w:val="0008230E"/>
    <w:rsid w:val="00083FF8"/>
    <w:rsid w:val="00084266"/>
    <w:rsid w:val="00090866"/>
    <w:rsid w:val="00092AD6"/>
    <w:rsid w:val="00095AD5"/>
    <w:rsid w:val="00095B4B"/>
    <w:rsid w:val="00095D58"/>
    <w:rsid w:val="000966EE"/>
    <w:rsid w:val="00096816"/>
    <w:rsid w:val="00096910"/>
    <w:rsid w:val="00097BC9"/>
    <w:rsid w:val="000A1DBF"/>
    <w:rsid w:val="000A2227"/>
    <w:rsid w:val="000A2633"/>
    <w:rsid w:val="000A5CD0"/>
    <w:rsid w:val="000A6A94"/>
    <w:rsid w:val="000A6DE8"/>
    <w:rsid w:val="000B0ABA"/>
    <w:rsid w:val="000B1549"/>
    <w:rsid w:val="000B676F"/>
    <w:rsid w:val="000C2D80"/>
    <w:rsid w:val="000D1335"/>
    <w:rsid w:val="000D15B6"/>
    <w:rsid w:val="000D2E95"/>
    <w:rsid w:val="000D376C"/>
    <w:rsid w:val="000D4287"/>
    <w:rsid w:val="000D459D"/>
    <w:rsid w:val="000D65CB"/>
    <w:rsid w:val="000D7D95"/>
    <w:rsid w:val="000E4124"/>
    <w:rsid w:val="000E7222"/>
    <w:rsid w:val="000F12BB"/>
    <w:rsid w:val="000F302C"/>
    <w:rsid w:val="000F5401"/>
    <w:rsid w:val="000F7774"/>
    <w:rsid w:val="001002E0"/>
    <w:rsid w:val="00100C98"/>
    <w:rsid w:val="001029D8"/>
    <w:rsid w:val="00104EC2"/>
    <w:rsid w:val="001057E6"/>
    <w:rsid w:val="00107EC3"/>
    <w:rsid w:val="00110D4E"/>
    <w:rsid w:val="00114021"/>
    <w:rsid w:val="00114477"/>
    <w:rsid w:val="00115440"/>
    <w:rsid w:val="00115C41"/>
    <w:rsid w:val="0011749D"/>
    <w:rsid w:val="00121726"/>
    <w:rsid w:val="00122056"/>
    <w:rsid w:val="00122F40"/>
    <w:rsid w:val="00124DB9"/>
    <w:rsid w:val="00124EB4"/>
    <w:rsid w:val="001273CF"/>
    <w:rsid w:val="00127414"/>
    <w:rsid w:val="001302AD"/>
    <w:rsid w:val="001303F1"/>
    <w:rsid w:val="001325BC"/>
    <w:rsid w:val="0013532C"/>
    <w:rsid w:val="0013598A"/>
    <w:rsid w:val="00143BFC"/>
    <w:rsid w:val="00144808"/>
    <w:rsid w:val="00145826"/>
    <w:rsid w:val="00146644"/>
    <w:rsid w:val="0014708E"/>
    <w:rsid w:val="00153749"/>
    <w:rsid w:val="00153F08"/>
    <w:rsid w:val="001561BE"/>
    <w:rsid w:val="00156295"/>
    <w:rsid w:val="00162FFF"/>
    <w:rsid w:val="00163920"/>
    <w:rsid w:val="001708E4"/>
    <w:rsid w:val="00170F75"/>
    <w:rsid w:val="00172706"/>
    <w:rsid w:val="001758B5"/>
    <w:rsid w:val="00190278"/>
    <w:rsid w:val="001A0943"/>
    <w:rsid w:val="001A0FF5"/>
    <w:rsid w:val="001A3360"/>
    <w:rsid w:val="001A4375"/>
    <w:rsid w:val="001A5759"/>
    <w:rsid w:val="001A5F53"/>
    <w:rsid w:val="001A61E4"/>
    <w:rsid w:val="001A697A"/>
    <w:rsid w:val="001A7FBF"/>
    <w:rsid w:val="001B21DD"/>
    <w:rsid w:val="001B50C1"/>
    <w:rsid w:val="001B6B83"/>
    <w:rsid w:val="001B7DEB"/>
    <w:rsid w:val="001C120B"/>
    <w:rsid w:val="001C7FEC"/>
    <w:rsid w:val="001D0100"/>
    <w:rsid w:val="001D03F6"/>
    <w:rsid w:val="001D1B8A"/>
    <w:rsid w:val="001D2855"/>
    <w:rsid w:val="001D5313"/>
    <w:rsid w:val="001D5671"/>
    <w:rsid w:val="001D789A"/>
    <w:rsid w:val="001F23FA"/>
    <w:rsid w:val="001F3AB0"/>
    <w:rsid w:val="001F5B04"/>
    <w:rsid w:val="002016BD"/>
    <w:rsid w:val="00202D85"/>
    <w:rsid w:val="0020342E"/>
    <w:rsid w:val="00204B49"/>
    <w:rsid w:val="002055BB"/>
    <w:rsid w:val="002069E8"/>
    <w:rsid w:val="00206F39"/>
    <w:rsid w:val="002106F5"/>
    <w:rsid w:val="00212A9F"/>
    <w:rsid w:val="00215A82"/>
    <w:rsid w:val="00216159"/>
    <w:rsid w:val="0022154A"/>
    <w:rsid w:val="00223E4D"/>
    <w:rsid w:val="00224EDB"/>
    <w:rsid w:val="002305DE"/>
    <w:rsid w:val="002313A4"/>
    <w:rsid w:val="002325C0"/>
    <w:rsid w:val="002336EC"/>
    <w:rsid w:val="002336F4"/>
    <w:rsid w:val="00234165"/>
    <w:rsid w:val="0023741E"/>
    <w:rsid w:val="002405BF"/>
    <w:rsid w:val="0025016D"/>
    <w:rsid w:val="00251E4F"/>
    <w:rsid w:val="00254254"/>
    <w:rsid w:val="00254465"/>
    <w:rsid w:val="0026182F"/>
    <w:rsid w:val="00261E66"/>
    <w:rsid w:val="002646DD"/>
    <w:rsid w:val="00267F96"/>
    <w:rsid w:val="00270CFB"/>
    <w:rsid w:val="00280DF1"/>
    <w:rsid w:val="002824EA"/>
    <w:rsid w:val="00287C48"/>
    <w:rsid w:val="00295AFB"/>
    <w:rsid w:val="00296108"/>
    <w:rsid w:val="002A230A"/>
    <w:rsid w:val="002A3D9E"/>
    <w:rsid w:val="002A4DF5"/>
    <w:rsid w:val="002A50CB"/>
    <w:rsid w:val="002A5288"/>
    <w:rsid w:val="002A7485"/>
    <w:rsid w:val="002B1C1D"/>
    <w:rsid w:val="002B3498"/>
    <w:rsid w:val="002C48BC"/>
    <w:rsid w:val="002C56EE"/>
    <w:rsid w:val="002C6630"/>
    <w:rsid w:val="002C6D42"/>
    <w:rsid w:val="002C74DE"/>
    <w:rsid w:val="002D0107"/>
    <w:rsid w:val="002D075E"/>
    <w:rsid w:val="002D1A97"/>
    <w:rsid w:val="002D3563"/>
    <w:rsid w:val="002D5784"/>
    <w:rsid w:val="002E0B0A"/>
    <w:rsid w:val="002E1945"/>
    <w:rsid w:val="002E230B"/>
    <w:rsid w:val="002E4C0E"/>
    <w:rsid w:val="002F3029"/>
    <w:rsid w:val="002F35ED"/>
    <w:rsid w:val="002F4136"/>
    <w:rsid w:val="002F5AF2"/>
    <w:rsid w:val="002F7F49"/>
    <w:rsid w:val="00300621"/>
    <w:rsid w:val="0030136C"/>
    <w:rsid w:val="00303394"/>
    <w:rsid w:val="00304070"/>
    <w:rsid w:val="003073D7"/>
    <w:rsid w:val="00310252"/>
    <w:rsid w:val="00311758"/>
    <w:rsid w:val="00311D4B"/>
    <w:rsid w:val="00314E06"/>
    <w:rsid w:val="003163DA"/>
    <w:rsid w:val="003166DB"/>
    <w:rsid w:val="00317621"/>
    <w:rsid w:val="00321570"/>
    <w:rsid w:val="003222D6"/>
    <w:rsid w:val="0032336A"/>
    <w:rsid w:val="00323D55"/>
    <w:rsid w:val="00323DA7"/>
    <w:rsid w:val="00324C1F"/>
    <w:rsid w:val="00325E72"/>
    <w:rsid w:val="003303B0"/>
    <w:rsid w:val="00330E67"/>
    <w:rsid w:val="00332ED2"/>
    <w:rsid w:val="00333E46"/>
    <w:rsid w:val="00335782"/>
    <w:rsid w:val="00335966"/>
    <w:rsid w:val="0033664F"/>
    <w:rsid w:val="00336F4B"/>
    <w:rsid w:val="00345F62"/>
    <w:rsid w:val="0034618D"/>
    <w:rsid w:val="0034630F"/>
    <w:rsid w:val="00346CC8"/>
    <w:rsid w:val="003545B3"/>
    <w:rsid w:val="00361E1A"/>
    <w:rsid w:val="00362A28"/>
    <w:rsid w:val="00363668"/>
    <w:rsid w:val="00363DCA"/>
    <w:rsid w:val="003649C1"/>
    <w:rsid w:val="00365626"/>
    <w:rsid w:val="00365976"/>
    <w:rsid w:val="00366299"/>
    <w:rsid w:val="00371FAF"/>
    <w:rsid w:val="003758A5"/>
    <w:rsid w:val="00380BC8"/>
    <w:rsid w:val="0038294E"/>
    <w:rsid w:val="00383F4C"/>
    <w:rsid w:val="00384A91"/>
    <w:rsid w:val="00384B64"/>
    <w:rsid w:val="00385556"/>
    <w:rsid w:val="00385572"/>
    <w:rsid w:val="0038768F"/>
    <w:rsid w:val="00390122"/>
    <w:rsid w:val="003916DD"/>
    <w:rsid w:val="00392729"/>
    <w:rsid w:val="0039469A"/>
    <w:rsid w:val="00395901"/>
    <w:rsid w:val="003959F7"/>
    <w:rsid w:val="0039780F"/>
    <w:rsid w:val="00397ACE"/>
    <w:rsid w:val="003A31D2"/>
    <w:rsid w:val="003A521C"/>
    <w:rsid w:val="003A6108"/>
    <w:rsid w:val="003A6366"/>
    <w:rsid w:val="003B403D"/>
    <w:rsid w:val="003B44F6"/>
    <w:rsid w:val="003B45EA"/>
    <w:rsid w:val="003B67D2"/>
    <w:rsid w:val="003C0A5A"/>
    <w:rsid w:val="003C4BDB"/>
    <w:rsid w:val="003C52CF"/>
    <w:rsid w:val="003C55B5"/>
    <w:rsid w:val="003D119D"/>
    <w:rsid w:val="003D75C0"/>
    <w:rsid w:val="003E3B6F"/>
    <w:rsid w:val="003E4443"/>
    <w:rsid w:val="003E56B7"/>
    <w:rsid w:val="003E5C9D"/>
    <w:rsid w:val="003E5F91"/>
    <w:rsid w:val="003E73AC"/>
    <w:rsid w:val="003F1088"/>
    <w:rsid w:val="003F10C7"/>
    <w:rsid w:val="003F1BC8"/>
    <w:rsid w:val="003F2343"/>
    <w:rsid w:val="003F5C1A"/>
    <w:rsid w:val="004000B2"/>
    <w:rsid w:val="00400DFA"/>
    <w:rsid w:val="00402261"/>
    <w:rsid w:val="0040311F"/>
    <w:rsid w:val="00405021"/>
    <w:rsid w:val="00407A0E"/>
    <w:rsid w:val="0041139C"/>
    <w:rsid w:val="0041390A"/>
    <w:rsid w:val="00417FE6"/>
    <w:rsid w:val="00420DCA"/>
    <w:rsid w:val="0042336A"/>
    <w:rsid w:val="00424199"/>
    <w:rsid w:val="004313AA"/>
    <w:rsid w:val="004331E2"/>
    <w:rsid w:val="00436719"/>
    <w:rsid w:val="0043755D"/>
    <w:rsid w:val="00443BF4"/>
    <w:rsid w:val="004440C5"/>
    <w:rsid w:val="0044641D"/>
    <w:rsid w:val="00447E23"/>
    <w:rsid w:val="00460567"/>
    <w:rsid w:val="00460DAC"/>
    <w:rsid w:val="00461871"/>
    <w:rsid w:val="00462177"/>
    <w:rsid w:val="0046328B"/>
    <w:rsid w:val="004640A1"/>
    <w:rsid w:val="00464BAB"/>
    <w:rsid w:val="00470622"/>
    <w:rsid w:val="00474735"/>
    <w:rsid w:val="00480DFF"/>
    <w:rsid w:val="00481277"/>
    <w:rsid w:val="00482C41"/>
    <w:rsid w:val="00485660"/>
    <w:rsid w:val="00486606"/>
    <w:rsid w:val="00487DF1"/>
    <w:rsid w:val="00491F6B"/>
    <w:rsid w:val="00492638"/>
    <w:rsid w:val="00493B41"/>
    <w:rsid w:val="004944DD"/>
    <w:rsid w:val="004950AB"/>
    <w:rsid w:val="00496157"/>
    <w:rsid w:val="00496379"/>
    <w:rsid w:val="004A0FEB"/>
    <w:rsid w:val="004A14AA"/>
    <w:rsid w:val="004A26A3"/>
    <w:rsid w:val="004A5704"/>
    <w:rsid w:val="004A5C7A"/>
    <w:rsid w:val="004A6809"/>
    <w:rsid w:val="004B0784"/>
    <w:rsid w:val="004B60D8"/>
    <w:rsid w:val="004B68AA"/>
    <w:rsid w:val="004B6FDA"/>
    <w:rsid w:val="004B79FE"/>
    <w:rsid w:val="004C2D4D"/>
    <w:rsid w:val="004C44CE"/>
    <w:rsid w:val="004C44ED"/>
    <w:rsid w:val="004C5416"/>
    <w:rsid w:val="004C57F3"/>
    <w:rsid w:val="004C5B84"/>
    <w:rsid w:val="004D1FD6"/>
    <w:rsid w:val="004D491C"/>
    <w:rsid w:val="004D51E9"/>
    <w:rsid w:val="004D7CF0"/>
    <w:rsid w:val="004E1629"/>
    <w:rsid w:val="004E66A4"/>
    <w:rsid w:val="004E6793"/>
    <w:rsid w:val="004E685F"/>
    <w:rsid w:val="004F160E"/>
    <w:rsid w:val="004F25E0"/>
    <w:rsid w:val="004F2E24"/>
    <w:rsid w:val="004F43B5"/>
    <w:rsid w:val="004F51CF"/>
    <w:rsid w:val="004F7ADF"/>
    <w:rsid w:val="004F7FFD"/>
    <w:rsid w:val="005012FC"/>
    <w:rsid w:val="00501734"/>
    <w:rsid w:val="00501EC3"/>
    <w:rsid w:val="00505E59"/>
    <w:rsid w:val="00511ECE"/>
    <w:rsid w:val="005121D0"/>
    <w:rsid w:val="0051343D"/>
    <w:rsid w:val="005206F5"/>
    <w:rsid w:val="00522584"/>
    <w:rsid w:val="005234BF"/>
    <w:rsid w:val="005256DA"/>
    <w:rsid w:val="005262AD"/>
    <w:rsid w:val="00527642"/>
    <w:rsid w:val="00531D33"/>
    <w:rsid w:val="005321B9"/>
    <w:rsid w:val="005347E9"/>
    <w:rsid w:val="0053563D"/>
    <w:rsid w:val="00544037"/>
    <w:rsid w:val="00545B7A"/>
    <w:rsid w:val="00547BC4"/>
    <w:rsid w:val="005511A2"/>
    <w:rsid w:val="00556661"/>
    <w:rsid w:val="00556DF9"/>
    <w:rsid w:val="00561026"/>
    <w:rsid w:val="0056216D"/>
    <w:rsid w:val="00562635"/>
    <w:rsid w:val="00562ACE"/>
    <w:rsid w:val="005641BF"/>
    <w:rsid w:val="005720E8"/>
    <w:rsid w:val="00572DF9"/>
    <w:rsid w:val="00574BA5"/>
    <w:rsid w:val="00574CD3"/>
    <w:rsid w:val="00575501"/>
    <w:rsid w:val="00575EA1"/>
    <w:rsid w:val="00577838"/>
    <w:rsid w:val="00581D0F"/>
    <w:rsid w:val="005830E3"/>
    <w:rsid w:val="00583EE0"/>
    <w:rsid w:val="0058567A"/>
    <w:rsid w:val="005862F2"/>
    <w:rsid w:val="005864D8"/>
    <w:rsid w:val="00587343"/>
    <w:rsid w:val="00587FCC"/>
    <w:rsid w:val="005905F0"/>
    <w:rsid w:val="00592122"/>
    <w:rsid w:val="005A0D5F"/>
    <w:rsid w:val="005A17B4"/>
    <w:rsid w:val="005A267A"/>
    <w:rsid w:val="005A2F28"/>
    <w:rsid w:val="005A4323"/>
    <w:rsid w:val="005A44B9"/>
    <w:rsid w:val="005A689E"/>
    <w:rsid w:val="005A6D71"/>
    <w:rsid w:val="005B196B"/>
    <w:rsid w:val="005B366C"/>
    <w:rsid w:val="005B3826"/>
    <w:rsid w:val="005B5E44"/>
    <w:rsid w:val="005B6DD4"/>
    <w:rsid w:val="005B7261"/>
    <w:rsid w:val="005C0717"/>
    <w:rsid w:val="005C3905"/>
    <w:rsid w:val="005C63CA"/>
    <w:rsid w:val="005D4105"/>
    <w:rsid w:val="005E0C26"/>
    <w:rsid w:val="005E37F5"/>
    <w:rsid w:val="005E5D0E"/>
    <w:rsid w:val="005E6104"/>
    <w:rsid w:val="005E644A"/>
    <w:rsid w:val="005E7026"/>
    <w:rsid w:val="005F14DB"/>
    <w:rsid w:val="005F1FBD"/>
    <w:rsid w:val="005F302E"/>
    <w:rsid w:val="005F6388"/>
    <w:rsid w:val="005F7116"/>
    <w:rsid w:val="005F7374"/>
    <w:rsid w:val="006005CC"/>
    <w:rsid w:val="00602CE9"/>
    <w:rsid w:val="00605921"/>
    <w:rsid w:val="00607300"/>
    <w:rsid w:val="006169DF"/>
    <w:rsid w:val="00617A1A"/>
    <w:rsid w:val="00617D00"/>
    <w:rsid w:val="006232A0"/>
    <w:rsid w:val="00625C62"/>
    <w:rsid w:val="00625E6D"/>
    <w:rsid w:val="00634C68"/>
    <w:rsid w:val="00635045"/>
    <w:rsid w:val="00641601"/>
    <w:rsid w:val="0064169D"/>
    <w:rsid w:val="006447B3"/>
    <w:rsid w:val="00644CA4"/>
    <w:rsid w:val="00650F5A"/>
    <w:rsid w:val="006510A7"/>
    <w:rsid w:val="0065281F"/>
    <w:rsid w:val="00652ADE"/>
    <w:rsid w:val="006547ED"/>
    <w:rsid w:val="006551E1"/>
    <w:rsid w:val="00660C0F"/>
    <w:rsid w:val="0066363D"/>
    <w:rsid w:val="006642F9"/>
    <w:rsid w:val="0066710D"/>
    <w:rsid w:val="00670801"/>
    <w:rsid w:val="00673D0D"/>
    <w:rsid w:val="006748DC"/>
    <w:rsid w:val="00674FE2"/>
    <w:rsid w:val="00675347"/>
    <w:rsid w:val="00680D90"/>
    <w:rsid w:val="00681A92"/>
    <w:rsid w:val="0068267D"/>
    <w:rsid w:val="00685AA7"/>
    <w:rsid w:val="00692D85"/>
    <w:rsid w:val="00693818"/>
    <w:rsid w:val="00693898"/>
    <w:rsid w:val="00695593"/>
    <w:rsid w:val="006A0865"/>
    <w:rsid w:val="006A1349"/>
    <w:rsid w:val="006B0EA1"/>
    <w:rsid w:val="006B0F07"/>
    <w:rsid w:val="006B1B80"/>
    <w:rsid w:val="006B69D4"/>
    <w:rsid w:val="006C405D"/>
    <w:rsid w:val="006C674B"/>
    <w:rsid w:val="006C6761"/>
    <w:rsid w:val="006D1C67"/>
    <w:rsid w:val="006D3E8B"/>
    <w:rsid w:val="006D4201"/>
    <w:rsid w:val="006D4258"/>
    <w:rsid w:val="006E1437"/>
    <w:rsid w:val="006E1A7E"/>
    <w:rsid w:val="006E2349"/>
    <w:rsid w:val="006E3E81"/>
    <w:rsid w:val="006E4D9E"/>
    <w:rsid w:val="006F06B4"/>
    <w:rsid w:val="006F1461"/>
    <w:rsid w:val="006F2400"/>
    <w:rsid w:val="006F494D"/>
    <w:rsid w:val="006F6268"/>
    <w:rsid w:val="00703ECF"/>
    <w:rsid w:val="00704E4E"/>
    <w:rsid w:val="0070557B"/>
    <w:rsid w:val="00705BC2"/>
    <w:rsid w:val="00705DFD"/>
    <w:rsid w:val="00706581"/>
    <w:rsid w:val="00706892"/>
    <w:rsid w:val="00707B9B"/>
    <w:rsid w:val="00711A95"/>
    <w:rsid w:val="00711AB1"/>
    <w:rsid w:val="00714E0D"/>
    <w:rsid w:val="0071698D"/>
    <w:rsid w:val="007209D7"/>
    <w:rsid w:val="00720B89"/>
    <w:rsid w:val="00721E97"/>
    <w:rsid w:val="00722ADD"/>
    <w:rsid w:val="007235FB"/>
    <w:rsid w:val="00724AEE"/>
    <w:rsid w:val="00726956"/>
    <w:rsid w:val="00727546"/>
    <w:rsid w:val="00727A23"/>
    <w:rsid w:val="00732537"/>
    <w:rsid w:val="00732755"/>
    <w:rsid w:val="00734CAF"/>
    <w:rsid w:val="007350FA"/>
    <w:rsid w:val="007364CC"/>
    <w:rsid w:val="00737BEE"/>
    <w:rsid w:val="00740174"/>
    <w:rsid w:val="00740AFF"/>
    <w:rsid w:val="0074232C"/>
    <w:rsid w:val="00744868"/>
    <w:rsid w:val="00746AAA"/>
    <w:rsid w:val="00746C8C"/>
    <w:rsid w:val="00750965"/>
    <w:rsid w:val="007526EA"/>
    <w:rsid w:val="0075467F"/>
    <w:rsid w:val="00755891"/>
    <w:rsid w:val="0075736E"/>
    <w:rsid w:val="007573E3"/>
    <w:rsid w:val="00757838"/>
    <w:rsid w:val="00761254"/>
    <w:rsid w:val="0076311E"/>
    <w:rsid w:val="00763961"/>
    <w:rsid w:val="00765CEA"/>
    <w:rsid w:val="007676F0"/>
    <w:rsid w:val="007712C4"/>
    <w:rsid w:val="007712D0"/>
    <w:rsid w:val="007722CF"/>
    <w:rsid w:val="00772A38"/>
    <w:rsid w:val="007732E1"/>
    <w:rsid w:val="0077593E"/>
    <w:rsid w:val="00776F06"/>
    <w:rsid w:val="00777B34"/>
    <w:rsid w:val="00780303"/>
    <w:rsid w:val="00780ECF"/>
    <w:rsid w:val="0078109B"/>
    <w:rsid w:val="00783B5B"/>
    <w:rsid w:val="00784216"/>
    <w:rsid w:val="007913E6"/>
    <w:rsid w:val="0079149B"/>
    <w:rsid w:val="007962DE"/>
    <w:rsid w:val="0079638D"/>
    <w:rsid w:val="007968F4"/>
    <w:rsid w:val="007974E2"/>
    <w:rsid w:val="007A1EE6"/>
    <w:rsid w:val="007A3DF9"/>
    <w:rsid w:val="007A5C2D"/>
    <w:rsid w:val="007A5E3B"/>
    <w:rsid w:val="007A7473"/>
    <w:rsid w:val="007A757E"/>
    <w:rsid w:val="007B1016"/>
    <w:rsid w:val="007B173E"/>
    <w:rsid w:val="007B22F4"/>
    <w:rsid w:val="007B2AC1"/>
    <w:rsid w:val="007B65EB"/>
    <w:rsid w:val="007C02AC"/>
    <w:rsid w:val="007C26D9"/>
    <w:rsid w:val="007C642C"/>
    <w:rsid w:val="007C6583"/>
    <w:rsid w:val="007D1B44"/>
    <w:rsid w:val="007D31A3"/>
    <w:rsid w:val="007D4F0C"/>
    <w:rsid w:val="007D5661"/>
    <w:rsid w:val="007D6922"/>
    <w:rsid w:val="007D7464"/>
    <w:rsid w:val="007E1463"/>
    <w:rsid w:val="007E17D6"/>
    <w:rsid w:val="007E2E3F"/>
    <w:rsid w:val="007E56D6"/>
    <w:rsid w:val="007F1649"/>
    <w:rsid w:val="007F7B91"/>
    <w:rsid w:val="00807B4C"/>
    <w:rsid w:val="008104AC"/>
    <w:rsid w:val="00813D1F"/>
    <w:rsid w:val="00815FF2"/>
    <w:rsid w:val="008166B6"/>
    <w:rsid w:val="0082000F"/>
    <w:rsid w:val="00824678"/>
    <w:rsid w:val="0082740A"/>
    <w:rsid w:val="0082744E"/>
    <w:rsid w:val="00833EEC"/>
    <w:rsid w:val="00834644"/>
    <w:rsid w:val="008355CF"/>
    <w:rsid w:val="00836061"/>
    <w:rsid w:val="00836868"/>
    <w:rsid w:val="00836EE8"/>
    <w:rsid w:val="00837A1E"/>
    <w:rsid w:val="008400BF"/>
    <w:rsid w:val="008401E5"/>
    <w:rsid w:val="00841998"/>
    <w:rsid w:val="008449B1"/>
    <w:rsid w:val="008456D4"/>
    <w:rsid w:val="00845F3F"/>
    <w:rsid w:val="008508FA"/>
    <w:rsid w:val="00853BB2"/>
    <w:rsid w:val="00854CCB"/>
    <w:rsid w:val="0085791D"/>
    <w:rsid w:val="008600ED"/>
    <w:rsid w:val="008604DA"/>
    <w:rsid w:val="008626BA"/>
    <w:rsid w:val="00867820"/>
    <w:rsid w:val="0087064C"/>
    <w:rsid w:val="008802E4"/>
    <w:rsid w:val="00884269"/>
    <w:rsid w:val="008853CB"/>
    <w:rsid w:val="00885853"/>
    <w:rsid w:val="00885C5D"/>
    <w:rsid w:val="00886380"/>
    <w:rsid w:val="00886AE8"/>
    <w:rsid w:val="00887D2C"/>
    <w:rsid w:val="00891AD9"/>
    <w:rsid w:val="008929D4"/>
    <w:rsid w:val="008945F1"/>
    <w:rsid w:val="00895F23"/>
    <w:rsid w:val="00897FCC"/>
    <w:rsid w:val="008A2FE5"/>
    <w:rsid w:val="008A438B"/>
    <w:rsid w:val="008A678F"/>
    <w:rsid w:val="008A7603"/>
    <w:rsid w:val="008B2ACF"/>
    <w:rsid w:val="008B4B9C"/>
    <w:rsid w:val="008B6701"/>
    <w:rsid w:val="008B6E65"/>
    <w:rsid w:val="008B7D17"/>
    <w:rsid w:val="008C2998"/>
    <w:rsid w:val="008C3D65"/>
    <w:rsid w:val="008C5312"/>
    <w:rsid w:val="008C619B"/>
    <w:rsid w:val="008C6A7B"/>
    <w:rsid w:val="008C6B23"/>
    <w:rsid w:val="008C73D2"/>
    <w:rsid w:val="008C763D"/>
    <w:rsid w:val="008C7DF5"/>
    <w:rsid w:val="008D002A"/>
    <w:rsid w:val="008D0211"/>
    <w:rsid w:val="008D1CEB"/>
    <w:rsid w:val="008D2830"/>
    <w:rsid w:val="008D3550"/>
    <w:rsid w:val="008E1B11"/>
    <w:rsid w:val="008E2D17"/>
    <w:rsid w:val="008E31DA"/>
    <w:rsid w:val="008E3C95"/>
    <w:rsid w:val="008E44BB"/>
    <w:rsid w:val="008E4766"/>
    <w:rsid w:val="008E4DB2"/>
    <w:rsid w:val="008E5081"/>
    <w:rsid w:val="008E53CC"/>
    <w:rsid w:val="008E56EE"/>
    <w:rsid w:val="008E6F65"/>
    <w:rsid w:val="008E7732"/>
    <w:rsid w:val="008F2006"/>
    <w:rsid w:val="008F2DA6"/>
    <w:rsid w:val="008F435A"/>
    <w:rsid w:val="008F5D73"/>
    <w:rsid w:val="008F69F6"/>
    <w:rsid w:val="008F722F"/>
    <w:rsid w:val="00900338"/>
    <w:rsid w:val="00903A24"/>
    <w:rsid w:val="00903EEF"/>
    <w:rsid w:val="0090594A"/>
    <w:rsid w:val="0090627D"/>
    <w:rsid w:val="009065F4"/>
    <w:rsid w:val="00910C8D"/>
    <w:rsid w:val="00910FEC"/>
    <w:rsid w:val="00911583"/>
    <w:rsid w:val="009119F8"/>
    <w:rsid w:val="0091444E"/>
    <w:rsid w:val="00914801"/>
    <w:rsid w:val="009226E7"/>
    <w:rsid w:val="00922C58"/>
    <w:rsid w:val="00927EE9"/>
    <w:rsid w:val="009308FB"/>
    <w:rsid w:val="00930E3D"/>
    <w:rsid w:val="00932638"/>
    <w:rsid w:val="00932793"/>
    <w:rsid w:val="00946F3B"/>
    <w:rsid w:val="0095079B"/>
    <w:rsid w:val="009516DF"/>
    <w:rsid w:val="00951A02"/>
    <w:rsid w:val="009533A7"/>
    <w:rsid w:val="00953BCB"/>
    <w:rsid w:val="00961015"/>
    <w:rsid w:val="00965539"/>
    <w:rsid w:val="0096706C"/>
    <w:rsid w:val="00967755"/>
    <w:rsid w:val="00971016"/>
    <w:rsid w:val="00971F8B"/>
    <w:rsid w:val="00971FD9"/>
    <w:rsid w:val="00975C43"/>
    <w:rsid w:val="0098776F"/>
    <w:rsid w:val="009878B9"/>
    <w:rsid w:val="009900BE"/>
    <w:rsid w:val="00991312"/>
    <w:rsid w:val="009923EE"/>
    <w:rsid w:val="00997712"/>
    <w:rsid w:val="009A0F9C"/>
    <w:rsid w:val="009A226A"/>
    <w:rsid w:val="009A457B"/>
    <w:rsid w:val="009B0323"/>
    <w:rsid w:val="009B31C5"/>
    <w:rsid w:val="009B34EC"/>
    <w:rsid w:val="009B38E5"/>
    <w:rsid w:val="009B6CE6"/>
    <w:rsid w:val="009C03B7"/>
    <w:rsid w:val="009C61BB"/>
    <w:rsid w:val="009C6579"/>
    <w:rsid w:val="009C66EE"/>
    <w:rsid w:val="009C6C0E"/>
    <w:rsid w:val="009C6D62"/>
    <w:rsid w:val="009C7104"/>
    <w:rsid w:val="009D1CE9"/>
    <w:rsid w:val="009D2368"/>
    <w:rsid w:val="009D4559"/>
    <w:rsid w:val="009D486A"/>
    <w:rsid w:val="009D4D1E"/>
    <w:rsid w:val="009D4E1A"/>
    <w:rsid w:val="009D4F09"/>
    <w:rsid w:val="009D5D15"/>
    <w:rsid w:val="009D6231"/>
    <w:rsid w:val="009D780A"/>
    <w:rsid w:val="009E130E"/>
    <w:rsid w:val="009E3DD2"/>
    <w:rsid w:val="009E42B1"/>
    <w:rsid w:val="009E714E"/>
    <w:rsid w:val="009F0301"/>
    <w:rsid w:val="009F3C5B"/>
    <w:rsid w:val="009F3E33"/>
    <w:rsid w:val="009F4645"/>
    <w:rsid w:val="009F679D"/>
    <w:rsid w:val="009F744E"/>
    <w:rsid w:val="00A0174B"/>
    <w:rsid w:val="00A025B9"/>
    <w:rsid w:val="00A07368"/>
    <w:rsid w:val="00A23452"/>
    <w:rsid w:val="00A2434A"/>
    <w:rsid w:val="00A300D0"/>
    <w:rsid w:val="00A31580"/>
    <w:rsid w:val="00A34EE3"/>
    <w:rsid w:val="00A41F27"/>
    <w:rsid w:val="00A42C67"/>
    <w:rsid w:val="00A438F0"/>
    <w:rsid w:val="00A5032A"/>
    <w:rsid w:val="00A50825"/>
    <w:rsid w:val="00A52B7A"/>
    <w:rsid w:val="00A52D42"/>
    <w:rsid w:val="00A547A2"/>
    <w:rsid w:val="00A5550E"/>
    <w:rsid w:val="00A559CC"/>
    <w:rsid w:val="00A56E41"/>
    <w:rsid w:val="00A57EE4"/>
    <w:rsid w:val="00A622CD"/>
    <w:rsid w:val="00A66F75"/>
    <w:rsid w:val="00A745F4"/>
    <w:rsid w:val="00A76CA0"/>
    <w:rsid w:val="00A81235"/>
    <w:rsid w:val="00A81F3C"/>
    <w:rsid w:val="00A86497"/>
    <w:rsid w:val="00A866B6"/>
    <w:rsid w:val="00A87A64"/>
    <w:rsid w:val="00A91EAC"/>
    <w:rsid w:val="00A9206D"/>
    <w:rsid w:val="00A9383F"/>
    <w:rsid w:val="00A94439"/>
    <w:rsid w:val="00AA45D6"/>
    <w:rsid w:val="00AA56B1"/>
    <w:rsid w:val="00AA7C54"/>
    <w:rsid w:val="00AB1E50"/>
    <w:rsid w:val="00AB2D79"/>
    <w:rsid w:val="00AC50FC"/>
    <w:rsid w:val="00AC5191"/>
    <w:rsid w:val="00AD01D4"/>
    <w:rsid w:val="00AD0BB9"/>
    <w:rsid w:val="00AD1031"/>
    <w:rsid w:val="00AD1E8F"/>
    <w:rsid w:val="00AD36E0"/>
    <w:rsid w:val="00AD3F21"/>
    <w:rsid w:val="00AD6D5F"/>
    <w:rsid w:val="00AE12EA"/>
    <w:rsid w:val="00AE27DC"/>
    <w:rsid w:val="00AE3C13"/>
    <w:rsid w:val="00AE4C09"/>
    <w:rsid w:val="00AE776D"/>
    <w:rsid w:val="00AF3773"/>
    <w:rsid w:val="00AF69E8"/>
    <w:rsid w:val="00AF6E82"/>
    <w:rsid w:val="00AF6F92"/>
    <w:rsid w:val="00AF7309"/>
    <w:rsid w:val="00B0020E"/>
    <w:rsid w:val="00B03F60"/>
    <w:rsid w:val="00B10E24"/>
    <w:rsid w:val="00B112AF"/>
    <w:rsid w:val="00B11420"/>
    <w:rsid w:val="00B117E0"/>
    <w:rsid w:val="00B12405"/>
    <w:rsid w:val="00B1256E"/>
    <w:rsid w:val="00B12690"/>
    <w:rsid w:val="00B14B53"/>
    <w:rsid w:val="00B17F3E"/>
    <w:rsid w:val="00B24AEA"/>
    <w:rsid w:val="00B306CE"/>
    <w:rsid w:val="00B31FF0"/>
    <w:rsid w:val="00B35774"/>
    <w:rsid w:val="00B360A2"/>
    <w:rsid w:val="00B36478"/>
    <w:rsid w:val="00B373C3"/>
    <w:rsid w:val="00B37D48"/>
    <w:rsid w:val="00B43267"/>
    <w:rsid w:val="00B454F7"/>
    <w:rsid w:val="00B45E6D"/>
    <w:rsid w:val="00B50950"/>
    <w:rsid w:val="00B50A0D"/>
    <w:rsid w:val="00B52005"/>
    <w:rsid w:val="00B5276D"/>
    <w:rsid w:val="00B6184F"/>
    <w:rsid w:val="00B6224D"/>
    <w:rsid w:val="00B64820"/>
    <w:rsid w:val="00B64AD4"/>
    <w:rsid w:val="00B675C0"/>
    <w:rsid w:val="00B71FB5"/>
    <w:rsid w:val="00B72BFF"/>
    <w:rsid w:val="00B7362E"/>
    <w:rsid w:val="00B7365A"/>
    <w:rsid w:val="00B75D68"/>
    <w:rsid w:val="00B76D7B"/>
    <w:rsid w:val="00B8128A"/>
    <w:rsid w:val="00B818D2"/>
    <w:rsid w:val="00B81F12"/>
    <w:rsid w:val="00B82F50"/>
    <w:rsid w:val="00B84189"/>
    <w:rsid w:val="00B84BBA"/>
    <w:rsid w:val="00B84D1E"/>
    <w:rsid w:val="00B86DF7"/>
    <w:rsid w:val="00B87F91"/>
    <w:rsid w:val="00B901D8"/>
    <w:rsid w:val="00B91FA0"/>
    <w:rsid w:val="00B927BE"/>
    <w:rsid w:val="00B97517"/>
    <w:rsid w:val="00B97A3A"/>
    <w:rsid w:val="00BA0C85"/>
    <w:rsid w:val="00BA2E0B"/>
    <w:rsid w:val="00BA37B5"/>
    <w:rsid w:val="00BA6147"/>
    <w:rsid w:val="00BA6149"/>
    <w:rsid w:val="00BA6164"/>
    <w:rsid w:val="00BA6297"/>
    <w:rsid w:val="00BA7F9F"/>
    <w:rsid w:val="00BB034E"/>
    <w:rsid w:val="00BB0AD7"/>
    <w:rsid w:val="00BB0F71"/>
    <w:rsid w:val="00BB18F7"/>
    <w:rsid w:val="00BB4137"/>
    <w:rsid w:val="00BB5075"/>
    <w:rsid w:val="00BB626F"/>
    <w:rsid w:val="00BC318A"/>
    <w:rsid w:val="00BC320F"/>
    <w:rsid w:val="00BC33E9"/>
    <w:rsid w:val="00BC34FE"/>
    <w:rsid w:val="00BC6938"/>
    <w:rsid w:val="00BD4003"/>
    <w:rsid w:val="00BD7147"/>
    <w:rsid w:val="00BD7D98"/>
    <w:rsid w:val="00BE0E45"/>
    <w:rsid w:val="00BE2642"/>
    <w:rsid w:val="00BE27CE"/>
    <w:rsid w:val="00BE3247"/>
    <w:rsid w:val="00BE347C"/>
    <w:rsid w:val="00BE528D"/>
    <w:rsid w:val="00BE7052"/>
    <w:rsid w:val="00BF0E47"/>
    <w:rsid w:val="00BF0FDF"/>
    <w:rsid w:val="00BF1271"/>
    <w:rsid w:val="00BF423D"/>
    <w:rsid w:val="00C02857"/>
    <w:rsid w:val="00C06291"/>
    <w:rsid w:val="00C06BDA"/>
    <w:rsid w:val="00C13AB8"/>
    <w:rsid w:val="00C16E23"/>
    <w:rsid w:val="00C20F01"/>
    <w:rsid w:val="00C220C8"/>
    <w:rsid w:val="00C26980"/>
    <w:rsid w:val="00C32008"/>
    <w:rsid w:val="00C331C2"/>
    <w:rsid w:val="00C33A9F"/>
    <w:rsid w:val="00C34566"/>
    <w:rsid w:val="00C41FFC"/>
    <w:rsid w:val="00C46AA5"/>
    <w:rsid w:val="00C50D12"/>
    <w:rsid w:val="00C51197"/>
    <w:rsid w:val="00C56CA4"/>
    <w:rsid w:val="00C571CB"/>
    <w:rsid w:val="00C60EC8"/>
    <w:rsid w:val="00C60F16"/>
    <w:rsid w:val="00C623D4"/>
    <w:rsid w:val="00C63F53"/>
    <w:rsid w:val="00C6427C"/>
    <w:rsid w:val="00C65B66"/>
    <w:rsid w:val="00C66298"/>
    <w:rsid w:val="00C67499"/>
    <w:rsid w:val="00C74C41"/>
    <w:rsid w:val="00C75637"/>
    <w:rsid w:val="00C7585F"/>
    <w:rsid w:val="00C76482"/>
    <w:rsid w:val="00C7693E"/>
    <w:rsid w:val="00C778AE"/>
    <w:rsid w:val="00C805DB"/>
    <w:rsid w:val="00C81506"/>
    <w:rsid w:val="00C81DE2"/>
    <w:rsid w:val="00C8241F"/>
    <w:rsid w:val="00C84D13"/>
    <w:rsid w:val="00C871F4"/>
    <w:rsid w:val="00C925FE"/>
    <w:rsid w:val="00C92B6C"/>
    <w:rsid w:val="00C97C49"/>
    <w:rsid w:val="00CA00F1"/>
    <w:rsid w:val="00CA38E5"/>
    <w:rsid w:val="00CA6B55"/>
    <w:rsid w:val="00CB07F7"/>
    <w:rsid w:val="00CB3CED"/>
    <w:rsid w:val="00CB4873"/>
    <w:rsid w:val="00CC0828"/>
    <w:rsid w:val="00CC6315"/>
    <w:rsid w:val="00CC69F0"/>
    <w:rsid w:val="00CD0648"/>
    <w:rsid w:val="00CD0E18"/>
    <w:rsid w:val="00CD17E4"/>
    <w:rsid w:val="00CD363E"/>
    <w:rsid w:val="00CD4162"/>
    <w:rsid w:val="00CD50CF"/>
    <w:rsid w:val="00CD74E3"/>
    <w:rsid w:val="00CD7527"/>
    <w:rsid w:val="00CD7B3B"/>
    <w:rsid w:val="00CE4333"/>
    <w:rsid w:val="00CE5896"/>
    <w:rsid w:val="00CE6C5A"/>
    <w:rsid w:val="00CF10D9"/>
    <w:rsid w:val="00CF17C4"/>
    <w:rsid w:val="00CF2A1E"/>
    <w:rsid w:val="00CF2D59"/>
    <w:rsid w:val="00CF3244"/>
    <w:rsid w:val="00CF46BD"/>
    <w:rsid w:val="00D00099"/>
    <w:rsid w:val="00D01A70"/>
    <w:rsid w:val="00D05151"/>
    <w:rsid w:val="00D07781"/>
    <w:rsid w:val="00D11D7B"/>
    <w:rsid w:val="00D1269B"/>
    <w:rsid w:val="00D13021"/>
    <w:rsid w:val="00D142DA"/>
    <w:rsid w:val="00D157D0"/>
    <w:rsid w:val="00D168E6"/>
    <w:rsid w:val="00D171BF"/>
    <w:rsid w:val="00D24D7D"/>
    <w:rsid w:val="00D30B7C"/>
    <w:rsid w:val="00D31364"/>
    <w:rsid w:val="00D33F31"/>
    <w:rsid w:val="00D366E2"/>
    <w:rsid w:val="00D36783"/>
    <w:rsid w:val="00D37313"/>
    <w:rsid w:val="00D4391D"/>
    <w:rsid w:val="00D46EE8"/>
    <w:rsid w:val="00D477EE"/>
    <w:rsid w:val="00D508A8"/>
    <w:rsid w:val="00D53E41"/>
    <w:rsid w:val="00D5425B"/>
    <w:rsid w:val="00D547C3"/>
    <w:rsid w:val="00D57A20"/>
    <w:rsid w:val="00D60045"/>
    <w:rsid w:val="00D60ED4"/>
    <w:rsid w:val="00D61D99"/>
    <w:rsid w:val="00D628C9"/>
    <w:rsid w:val="00D635AB"/>
    <w:rsid w:val="00D635C4"/>
    <w:rsid w:val="00D65C77"/>
    <w:rsid w:val="00D65F55"/>
    <w:rsid w:val="00D66DE7"/>
    <w:rsid w:val="00D673AE"/>
    <w:rsid w:val="00D70B2A"/>
    <w:rsid w:val="00D70E3F"/>
    <w:rsid w:val="00D7253B"/>
    <w:rsid w:val="00D73257"/>
    <w:rsid w:val="00D73547"/>
    <w:rsid w:val="00D76E41"/>
    <w:rsid w:val="00D77D3A"/>
    <w:rsid w:val="00D80606"/>
    <w:rsid w:val="00D82412"/>
    <w:rsid w:val="00D9246C"/>
    <w:rsid w:val="00DA10D5"/>
    <w:rsid w:val="00DA2B2D"/>
    <w:rsid w:val="00DA6F5F"/>
    <w:rsid w:val="00DB445F"/>
    <w:rsid w:val="00DB489C"/>
    <w:rsid w:val="00DB5FD9"/>
    <w:rsid w:val="00DB6EFF"/>
    <w:rsid w:val="00DC35CD"/>
    <w:rsid w:val="00DC4B51"/>
    <w:rsid w:val="00DC6096"/>
    <w:rsid w:val="00DC6272"/>
    <w:rsid w:val="00DC73C4"/>
    <w:rsid w:val="00DC7B75"/>
    <w:rsid w:val="00DD2FA4"/>
    <w:rsid w:val="00DD431D"/>
    <w:rsid w:val="00DD4C06"/>
    <w:rsid w:val="00DD594C"/>
    <w:rsid w:val="00DD65BC"/>
    <w:rsid w:val="00DE11C8"/>
    <w:rsid w:val="00DE2080"/>
    <w:rsid w:val="00DE24A1"/>
    <w:rsid w:val="00DE2BA6"/>
    <w:rsid w:val="00DE5CFF"/>
    <w:rsid w:val="00DE6FFF"/>
    <w:rsid w:val="00DF22DC"/>
    <w:rsid w:val="00DF3EDE"/>
    <w:rsid w:val="00DF4FC7"/>
    <w:rsid w:val="00DF5C45"/>
    <w:rsid w:val="00DF6567"/>
    <w:rsid w:val="00E0005D"/>
    <w:rsid w:val="00E006A7"/>
    <w:rsid w:val="00E00AF5"/>
    <w:rsid w:val="00E00FC6"/>
    <w:rsid w:val="00E0198E"/>
    <w:rsid w:val="00E03D0B"/>
    <w:rsid w:val="00E047FC"/>
    <w:rsid w:val="00E05E70"/>
    <w:rsid w:val="00E061C9"/>
    <w:rsid w:val="00E144E2"/>
    <w:rsid w:val="00E16EB3"/>
    <w:rsid w:val="00E177BC"/>
    <w:rsid w:val="00E20C1C"/>
    <w:rsid w:val="00E21BDE"/>
    <w:rsid w:val="00E256DB"/>
    <w:rsid w:val="00E26700"/>
    <w:rsid w:val="00E27AEC"/>
    <w:rsid w:val="00E3440E"/>
    <w:rsid w:val="00E3700F"/>
    <w:rsid w:val="00E3740C"/>
    <w:rsid w:val="00E41D19"/>
    <w:rsid w:val="00E427DD"/>
    <w:rsid w:val="00E44685"/>
    <w:rsid w:val="00E46545"/>
    <w:rsid w:val="00E467D9"/>
    <w:rsid w:val="00E539CB"/>
    <w:rsid w:val="00E55D61"/>
    <w:rsid w:val="00E5661C"/>
    <w:rsid w:val="00E568FE"/>
    <w:rsid w:val="00E57143"/>
    <w:rsid w:val="00E60171"/>
    <w:rsid w:val="00E604E9"/>
    <w:rsid w:val="00E723C3"/>
    <w:rsid w:val="00E72820"/>
    <w:rsid w:val="00E807CA"/>
    <w:rsid w:val="00E81A04"/>
    <w:rsid w:val="00E81CD2"/>
    <w:rsid w:val="00E81F2F"/>
    <w:rsid w:val="00E81F72"/>
    <w:rsid w:val="00E855E3"/>
    <w:rsid w:val="00E8639F"/>
    <w:rsid w:val="00E87662"/>
    <w:rsid w:val="00E93000"/>
    <w:rsid w:val="00E96757"/>
    <w:rsid w:val="00E972A5"/>
    <w:rsid w:val="00E97853"/>
    <w:rsid w:val="00EA0026"/>
    <w:rsid w:val="00EA0F3D"/>
    <w:rsid w:val="00EA3FB1"/>
    <w:rsid w:val="00EA5274"/>
    <w:rsid w:val="00EA56F0"/>
    <w:rsid w:val="00EB1219"/>
    <w:rsid w:val="00EB1D5B"/>
    <w:rsid w:val="00EB2CA3"/>
    <w:rsid w:val="00EB6347"/>
    <w:rsid w:val="00EB6D4B"/>
    <w:rsid w:val="00EB6DB7"/>
    <w:rsid w:val="00EB77E2"/>
    <w:rsid w:val="00EC05F1"/>
    <w:rsid w:val="00EC2376"/>
    <w:rsid w:val="00EC2DDF"/>
    <w:rsid w:val="00EC4308"/>
    <w:rsid w:val="00ED25C3"/>
    <w:rsid w:val="00ED32D3"/>
    <w:rsid w:val="00ED677B"/>
    <w:rsid w:val="00EE035D"/>
    <w:rsid w:val="00EE1903"/>
    <w:rsid w:val="00EE4010"/>
    <w:rsid w:val="00EE486D"/>
    <w:rsid w:val="00EE5B5A"/>
    <w:rsid w:val="00EE698C"/>
    <w:rsid w:val="00EF012D"/>
    <w:rsid w:val="00EF2710"/>
    <w:rsid w:val="00EF2739"/>
    <w:rsid w:val="00EF3A5A"/>
    <w:rsid w:val="00F00926"/>
    <w:rsid w:val="00F04504"/>
    <w:rsid w:val="00F067C2"/>
    <w:rsid w:val="00F07237"/>
    <w:rsid w:val="00F072BB"/>
    <w:rsid w:val="00F07F6C"/>
    <w:rsid w:val="00F10D68"/>
    <w:rsid w:val="00F110D6"/>
    <w:rsid w:val="00F13F47"/>
    <w:rsid w:val="00F14E82"/>
    <w:rsid w:val="00F14F09"/>
    <w:rsid w:val="00F16C87"/>
    <w:rsid w:val="00F203D6"/>
    <w:rsid w:val="00F20F32"/>
    <w:rsid w:val="00F217D1"/>
    <w:rsid w:val="00F30174"/>
    <w:rsid w:val="00F32871"/>
    <w:rsid w:val="00F33FEC"/>
    <w:rsid w:val="00F404F6"/>
    <w:rsid w:val="00F45160"/>
    <w:rsid w:val="00F4531D"/>
    <w:rsid w:val="00F458C0"/>
    <w:rsid w:val="00F46A28"/>
    <w:rsid w:val="00F46AE1"/>
    <w:rsid w:val="00F46C8A"/>
    <w:rsid w:val="00F4720E"/>
    <w:rsid w:val="00F53217"/>
    <w:rsid w:val="00F5482C"/>
    <w:rsid w:val="00F55658"/>
    <w:rsid w:val="00F55AC3"/>
    <w:rsid w:val="00F5617E"/>
    <w:rsid w:val="00F5774A"/>
    <w:rsid w:val="00F579B5"/>
    <w:rsid w:val="00F57B29"/>
    <w:rsid w:val="00F616B4"/>
    <w:rsid w:val="00F61C02"/>
    <w:rsid w:val="00F6270D"/>
    <w:rsid w:val="00F62CD8"/>
    <w:rsid w:val="00F651F7"/>
    <w:rsid w:val="00F675B8"/>
    <w:rsid w:val="00F72707"/>
    <w:rsid w:val="00F73198"/>
    <w:rsid w:val="00F75BE9"/>
    <w:rsid w:val="00F76919"/>
    <w:rsid w:val="00F8040D"/>
    <w:rsid w:val="00F81AA9"/>
    <w:rsid w:val="00F859AC"/>
    <w:rsid w:val="00F86793"/>
    <w:rsid w:val="00F90A8F"/>
    <w:rsid w:val="00F9196E"/>
    <w:rsid w:val="00F91C64"/>
    <w:rsid w:val="00F91C6B"/>
    <w:rsid w:val="00F91C7E"/>
    <w:rsid w:val="00F95286"/>
    <w:rsid w:val="00F969AF"/>
    <w:rsid w:val="00F97BAD"/>
    <w:rsid w:val="00FA3E22"/>
    <w:rsid w:val="00FA42FA"/>
    <w:rsid w:val="00FA6451"/>
    <w:rsid w:val="00FA6CF6"/>
    <w:rsid w:val="00FA7858"/>
    <w:rsid w:val="00FA79CA"/>
    <w:rsid w:val="00FB1723"/>
    <w:rsid w:val="00FB1D14"/>
    <w:rsid w:val="00FB20FA"/>
    <w:rsid w:val="00FB2B54"/>
    <w:rsid w:val="00FC2549"/>
    <w:rsid w:val="00FC406D"/>
    <w:rsid w:val="00FC66F4"/>
    <w:rsid w:val="00FD160C"/>
    <w:rsid w:val="00FD1F8B"/>
    <w:rsid w:val="00FD30F8"/>
    <w:rsid w:val="00FD3796"/>
    <w:rsid w:val="00FD47BF"/>
    <w:rsid w:val="00FE04FE"/>
    <w:rsid w:val="00FE1B0C"/>
    <w:rsid w:val="00FE3C43"/>
    <w:rsid w:val="00FE46A3"/>
    <w:rsid w:val="00FE4E3D"/>
    <w:rsid w:val="00FE4FBE"/>
    <w:rsid w:val="00FF4030"/>
    <w:rsid w:val="00FF57A9"/>
    <w:rsid w:val="00FF632A"/>
    <w:rsid w:val="00FF6534"/>
    <w:rsid w:val="00FF681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E5A4F0"/>
  <w15:docId w15:val="{4119077C-A215-4D27-9F15-3429D34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7DC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5482C"/>
    <w:pPr>
      <w:keepNext/>
      <w:outlineLvl w:val="0"/>
    </w:pPr>
    <w:rPr>
      <w:rFonts w:ascii="Browallia New" w:eastAsia="Cordia New" w:hAnsi="Browallia New" w:cs="Browallia New"/>
      <w:b/>
      <w:bCs/>
    </w:rPr>
  </w:style>
  <w:style w:type="paragraph" w:styleId="2">
    <w:name w:val="heading 2"/>
    <w:basedOn w:val="a"/>
    <w:next w:val="a"/>
    <w:link w:val="20"/>
    <w:qFormat/>
    <w:rsid w:val="00E427DD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FF632A"/>
    <w:pPr>
      <w:spacing w:before="120" w:after="0"/>
      <w:outlineLvl w:val="2"/>
    </w:pPr>
    <w:rPr>
      <w:rFonts w:ascii="Cordia New" w:hAnsi="Cordia New" w:cs="Cordia New"/>
      <w:b w:val="0"/>
      <w:bCs w:val="0"/>
      <w:kern w:val="28"/>
    </w:rPr>
  </w:style>
  <w:style w:type="paragraph" w:styleId="4">
    <w:name w:val="heading 4"/>
    <w:basedOn w:val="30"/>
    <w:next w:val="a"/>
    <w:link w:val="40"/>
    <w:qFormat/>
    <w:rsid w:val="00FF632A"/>
    <w:pPr>
      <w:outlineLvl w:val="3"/>
    </w:pPr>
  </w:style>
  <w:style w:type="paragraph" w:styleId="5">
    <w:name w:val="heading 5"/>
    <w:basedOn w:val="3"/>
    <w:next w:val="a"/>
    <w:qFormat/>
    <w:rsid w:val="00FF632A"/>
    <w:pPr>
      <w:numPr>
        <w:numId w:val="0"/>
      </w:numPr>
      <w:spacing w:before="40"/>
      <w:outlineLvl w:val="4"/>
    </w:pPr>
    <w:rPr>
      <w:rFonts w:eastAsia="Cordia New"/>
      <w:i/>
      <w:sz w:val="22"/>
      <w:szCs w:val="28"/>
      <w:lang w:bidi="ar-SA"/>
    </w:rPr>
  </w:style>
  <w:style w:type="paragraph" w:styleId="6">
    <w:name w:val="heading 6"/>
    <w:basedOn w:val="a"/>
    <w:next w:val="a"/>
    <w:qFormat/>
    <w:rsid w:val="00FF632A"/>
    <w:pPr>
      <w:spacing w:before="240" w:after="60"/>
      <w:jc w:val="both"/>
      <w:outlineLvl w:val="5"/>
    </w:pPr>
    <w:rPr>
      <w:rFonts w:ascii="Arial" w:eastAsia="Cordia New" w:hAnsi="Arial"/>
      <w:i/>
      <w:sz w:val="22"/>
      <w:szCs w:val="28"/>
      <w:lang w:bidi="ar-SA"/>
    </w:rPr>
  </w:style>
  <w:style w:type="paragraph" w:styleId="7">
    <w:name w:val="heading 7"/>
    <w:basedOn w:val="a"/>
    <w:next w:val="a"/>
    <w:qFormat/>
    <w:rsid w:val="00FF632A"/>
    <w:pPr>
      <w:spacing w:before="240" w:after="60"/>
      <w:jc w:val="both"/>
      <w:outlineLvl w:val="6"/>
    </w:pPr>
    <w:rPr>
      <w:rFonts w:ascii="Arial" w:eastAsia="Cordia New" w:hAnsi="Arial"/>
      <w:sz w:val="28"/>
      <w:szCs w:val="28"/>
      <w:lang w:bidi="ar-SA"/>
    </w:rPr>
  </w:style>
  <w:style w:type="paragraph" w:styleId="8">
    <w:name w:val="heading 8"/>
    <w:basedOn w:val="a"/>
    <w:next w:val="a"/>
    <w:link w:val="80"/>
    <w:qFormat/>
    <w:rsid w:val="00FF632A"/>
    <w:pPr>
      <w:spacing w:before="240" w:after="60"/>
      <w:jc w:val="both"/>
      <w:outlineLvl w:val="7"/>
    </w:pPr>
    <w:rPr>
      <w:rFonts w:ascii="Arial" w:eastAsia="Cordia New" w:hAnsi="Arial"/>
      <w:i/>
      <w:sz w:val="28"/>
      <w:szCs w:val="28"/>
      <w:lang w:bidi="ar-SA"/>
    </w:rPr>
  </w:style>
  <w:style w:type="paragraph" w:styleId="9">
    <w:name w:val="heading 9"/>
    <w:basedOn w:val="a"/>
    <w:next w:val="a"/>
    <w:qFormat/>
    <w:rsid w:val="00FF632A"/>
    <w:pPr>
      <w:spacing w:before="240" w:after="60"/>
      <w:jc w:val="both"/>
      <w:outlineLvl w:val="8"/>
    </w:pPr>
    <w:rPr>
      <w:rFonts w:ascii="Arial" w:eastAsia="Cordia New" w:hAnsi="Arial"/>
      <w:i/>
      <w:sz w:val="1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link w:val="a6"/>
    <w:uiPriority w:val="99"/>
    <w:rsid w:val="00216159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B306CE"/>
  </w:style>
  <w:style w:type="character" w:styleId="a8">
    <w:name w:val="Hyperlink"/>
    <w:rsid w:val="00AE4C09"/>
    <w:rPr>
      <w:color w:val="0000FF"/>
      <w:u w:val="single"/>
    </w:rPr>
  </w:style>
  <w:style w:type="paragraph" w:styleId="a9">
    <w:name w:val="footnote text"/>
    <w:basedOn w:val="a"/>
    <w:link w:val="aa"/>
    <w:semiHidden/>
    <w:rsid w:val="00AE4C09"/>
    <w:rPr>
      <w:rFonts w:ascii="Times New Roman" w:hAnsi="Times New Roman" w:cs="Angsana New"/>
      <w:sz w:val="20"/>
      <w:szCs w:val="23"/>
      <w:lang w:bidi="ar-SA"/>
    </w:rPr>
  </w:style>
  <w:style w:type="character" w:styleId="ab">
    <w:name w:val="footnote reference"/>
    <w:semiHidden/>
    <w:rsid w:val="00AE4C09"/>
    <w:rPr>
      <w:sz w:val="32"/>
      <w:szCs w:val="32"/>
      <w:vertAlign w:val="superscript"/>
    </w:rPr>
  </w:style>
  <w:style w:type="character" w:customStyle="1" w:styleId="hit">
    <w:name w:val="hit"/>
    <w:rsid w:val="00F5482C"/>
    <w:rPr>
      <w:b/>
      <w:bCs/>
      <w:color w:val="FF0000"/>
    </w:rPr>
  </w:style>
  <w:style w:type="character" w:customStyle="1" w:styleId="bf">
    <w:name w:val="bf"/>
    <w:basedOn w:val="a0"/>
    <w:rsid w:val="008456D4"/>
  </w:style>
  <w:style w:type="paragraph" w:styleId="21">
    <w:name w:val="Body Text Indent 2"/>
    <w:basedOn w:val="a"/>
    <w:link w:val="22"/>
    <w:rsid w:val="00E427DD"/>
    <w:pPr>
      <w:spacing w:after="120" w:line="480" w:lineRule="auto"/>
      <w:ind w:left="283"/>
    </w:pPr>
    <w:rPr>
      <w:rFonts w:eastAsia="Cordia New" w:cs="Angsana New"/>
      <w:sz w:val="28"/>
      <w:szCs w:val="28"/>
    </w:rPr>
  </w:style>
  <w:style w:type="paragraph" w:styleId="HTML">
    <w:name w:val="HTML Preformatted"/>
    <w:basedOn w:val="a"/>
    <w:link w:val="HTML0"/>
    <w:rsid w:val="00E4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character" w:styleId="HTML1">
    <w:name w:val="HTML Typewriter"/>
    <w:rsid w:val="00E427DD"/>
    <w:rPr>
      <w:rFonts w:ascii="Courier New" w:eastAsia="Times New Roman" w:hAnsi="Courier New" w:cs="Courier New"/>
      <w:sz w:val="20"/>
      <w:szCs w:val="20"/>
    </w:rPr>
  </w:style>
  <w:style w:type="character" w:customStyle="1" w:styleId="smalltext1">
    <w:name w:val="smalltext1"/>
    <w:rsid w:val="00E427DD"/>
    <w:rPr>
      <w:rFonts w:ascii="Verdana" w:hAnsi="Verdana" w:hint="default"/>
      <w:sz w:val="17"/>
      <w:szCs w:val="17"/>
    </w:rPr>
  </w:style>
  <w:style w:type="paragraph" w:customStyle="1" w:styleId="Abstract">
    <w:name w:val="Abstract"/>
    <w:basedOn w:val="a"/>
    <w:rsid w:val="00FF632A"/>
    <w:pPr>
      <w:spacing w:after="120"/>
      <w:jc w:val="both"/>
    </w:pPr>
    <w:rPr>
      <w:rFonts w:eastAsia="Cordia New"/>
      <w:i/>
      <w:iCs/>
      <w:sz w:val="24"/>
      <w:szCs w:val="24"/>
    </w:rPr>
  </w:style>
  <w:style w:type="paragraph" w:customStyle="1" w:styleId="UnnumberedHeading">
    <w:name w:val="Unnumbered Heading"/>
    <w:basedOn w:val="a"/>
    <w:next w:val="a"/>
    <w:rsid w:val="00FF632A"/>
    <w:pPr>
      <w:jc w:val="both"/>
    </w:pPr>
    <w:rPr>
      <w:rFonts w:eastAsia="Cordia New"/>
      <w:b/>
      <w:bCs/>
    </w:rPr>
  </w:style>
  <w:style w:type="paragraph" w:customStyle="1" w:styleId="AbstractEnglish">
    <w:name w:val="Abstract English"/>
    <w:basedOn w:val="a"/>
    <w:rsid w:val="00FF632A"/>
    <w:pPr>
      <w:spacing w:after="120" w:line="240" w:lineRule="exact"/>
      <w:jc w:val="both"/>
    </w:pPr>
    <w:rPr>
      <w:rFonts w:eastAsia="Cordia New"/>
      <w:i/>
      <w:iCs/>
      <w:sz w:val="24"/>
      <w:szCs w:val="24"/>
    </w:rPr>
  </w:style>
  <w:style w:type="paragraph" w:styleId="3">
    <w:name w:val="List Number 3"/>
    <w:basedOn w:val="a"/>
    <w:rsid w:val="00FF632A"/>
    <w:pPr>
      <w:numPr>
        <w:numId w:val="1"/>
      </w:numPr>
    </w:pPr>
    <w:rPr>
      <w:szCs w:val="37"/>
    </w:rPr>
  </w:style>
  <w:style w:type="paragraph" w:customStyle="1" w:styleId="Name">
    <w:name w:val="Name"/>
    <w:basedOn w:val="a"/>
    <w:rsid w:val="00300621"/>
    <w:pPr>
      <w:jc w:val="center"/>
    </w:pPr>
    <w:rPr>
      <w:rFonts w:ascii="Browallia New" w:hAnsi="Browallia New" w:cs="Browallia New"/>
      <w:i/>
      <w:iCs/>
      <w:sz w:val="24"/>
      <w:szCs w:val="24"/>
    </w:rPr>
  </w:style>
  <w:style w:type="paragraph" w:customStyle="1" w:styleId="FirstParagraph">
    <w:name w:val="FirstParagraph"/>
    <w:basedOn w:val="a"/>
    <w:rsid w:val="00300621"/>
    <w:pPr>
      <w:spacing w:before="300"/>
      <w:ind w:firstLine="720"/>
    </w:pPr>
    <w:rPr>
      <w:rFonts w:ascii="Browallia New" w:hAnsi="Browallia New" w:cs="Browallia New"/>
      <w:sz w:val="28"/>
      <w:szCs w:val="28"/>
    </w:rPr>
  </w:style>
  <w:style w:type="paragraph" w:customStyle="1" w:styleId="Keyword">
    <w:name w:val="Keyword"/>
    <w:basedOn w:val="a"/>
    <w:rsid w:val="00300621"/>
    <w:pPr>
      <w:spacing w:before="240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ac">
    <w:name w:val="แหล่งทุน"/>
    <w:basedOn w:val="Keyword"/>
    <w:rsid w:val="00300621"/>
    <w:pPr>
      <w:spacing w:before="0"/>
    </w:pPr>
  </w:style>
  <w:style w:type="paragraph" w:customStyle="1" w:styleId="11">
    <w:name w:val="ลักษณะ1"/>
    <w:basedOn w:val="2"/>
    <w:rsid w:val="00460567"/>
    <w:pPr>
      <w:spacing w:before="0" w:after="0"/>
      <w:jc w:val="center"/>
    </w:pPr>
    <w:rPr>
      <w:rFonts w:ascii="Times New Roman" w:eastAsia="Times New Roman" w:hAnsi="Times New Roman" w:cs="AngsanaUPC"/>
      <w:i w:val="0"/>
      <w:iCs w:val="0"/>
      <w:sz w:val="24"/>
      <w:szCs w:val="24"/>
    </w:rPr>
  </w:style>
  <w:style w:type="character" w:customStyle="1" w:styleId="i">
    <w:name w:val="i"/>
    <w:basedOn w:val="a0"/>
    <w:rsid w:val="00927EE9"/>
  </w:style>
  <w:style w:type="paragraph" w:customStyle="1" w:styleId="NoSpacing1">
    <w:name w:val="No Spacing1"/>
    <w:link w:val="NoSpacingChar"/>
    <w:qFormat/>
    <w:rsid w:val="009308FB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a0"/>
    <w:rsid w:val="009308FB"/>
  </w:style>
  <w:style w:type="character" w:customStyle="1" w:styleId="10">
    <w:name w:val="หัวเรื่อง 1 อักขระ"/>
    <w:link w:val="1"/>
    <w:rsid w:val="009308FB"/>
    <w:rPr>
      <w:rFonts w:ascii="Browallia New" w:eastAsia="Cord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NoSpacingChar">
    <w:name w:val="No Spacing Char"/>
    <w:link w:val="NoSpacing1"/>
    <w:locked/>
    <w:rsid w:val="009308FB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ad">
    <w:name w:val="ย่อหน้า"/>
    <w:basedOn w:val="a"/>
    <w:link w:val="Char"/>
    <w:qFormat/>
    <w:rsid w:val="00B37D48"/>
    <w:pPr>
      <w:spacing w:before="60"/>
      <w:ind w:firstLine="737"/>
      <w:jc w:val="thaiDistribute"/>
    </w:pPr>
    <w:rPr>
      <w:rFonts w:ascii="TH SarabunPSK" w:eastAsia="Candara" w:hAnsi="TH SarabunPSK" w:cs="TH SarabunPSK"/>
    </w:rPr>
  </w:style>
  <w:style w:type="character" w:customStyle="1" w:styleId="Char">
    <w:name w:val="ย่อหน้า Char"/>
    <w:link w:val="ad"/>
    <w:rsid w:val="00B37D48"/>
    <w:rPr>
      <w:rFonts w:ascii="TH SarabunPSK" w:eastAsia="Candara" w:hAnsi="TH SarabunPSK" w:cs="TH SarabunPSK"/>
      <w:sz w:val="32"/>
      <w:szCs w:val="32"/>
      <w:lang w:val="en-US" w:eastAsia="en-US" w:bidi="th-TH"/>
    </w:rPr>
  </w:style>
  <w:style w:type="paragraph" w:customStyle="1" w:styleId="Title1">
    <w:name w:val="Title1"/>
    <w:basedOn w:val="ae"/>
    <w:rsid w:val="000A2227"/>
    <w:pPr>
      <w:widowControl w:val="0"/>
      <w:spacing w:before="0" w:after="240" w:line="440" w:lineRule="exact"/>
      <w:outlineLvl w:val="9"/>
    </w:pPr>
    <w:rPr>
      <w:rFonts w:ascii="Helvetica" w:eastAsia="MS Mincho" w:hAnsi="Helvetica" w:cs="Times New Roman"/>
      <w:bCs w:val="0"/>
      <w:spacing w:val="-10"/>
      <w:kern w:val="2"/>
      <w:szCs w:val="20"/>
      <w:lang w:eastAsia="ja-JP" w:bidi="ar-SA"/>
    </w:rPr>
  </w:style>
  <w:style w:type="paragraph" w:customStyle="1" w:styleId="Recievedday">
    <w:name w:val="Recieved day"/>
    <w:basedOn w:val="a"/>
    <w:rsid w:val="000A2227"/>
    <w:pPr>
      <w:widowControl w:val="0"/>
      <w:spacing w:after="360" w:line="320" w:lineRule="exact"/>
      <w:jc w:val="center"/>
    </w:pPr>
    <w:rPr>
      <w:rFonts w:ascii="Times" w:eastAsia="MS Mincho" w:hAnsi="Times" w:cs="Angsana New"/>
      <w:kern w:val="2"/>
      <w:sz w:val="20"/>
      <w:szCs w:val="20"/>
      <w:lang w:eastAsia="ja-JP" w:bidi="ar-SA"/>
    </w:rPr>
  </w:style>
  <w:style w:type="paragraph" w:styleId="ae">
    <w:name w:val="Title"/>
    <w:basedOn w:val="a"/>
    <w:qFormat/>
    <w:rsid w:val="000A2227"/>
    <w:pPr>
      <w:spacing w:before="240" w:after="60"/>
      <w:jc w:val="center"/>
      <w:outlineLvl w:val="0"/>
    </w:pPr>
    <w:rPr>
      <w:rFonts w:ascii="Arial" w:hAnsi="Arial"/>
      <w:b/>
      <w:bCs/>
      <w:kern w:val="28"/>
      <w:szCs w:val="37"/>
    </w:rPr>
  </w:style>
  <w:style w:type="paragraph" w:customStyle="1" w:styleId="Default">
    <w:name w:val="Default"/>
    <w:rsid w:val="00A622CD"/>
    <w:pPr>
      <w:autoSpaceDE w:val="0"/>
      <w:autoSpaceDN w:val="0"/>
      <w:adjustRightInd w:val="0"/>
    </w:pPr>
    <w:rPr>
      <w:rFonts w:ascii="PSL Srisiam Pro (ฐ5@-*A-% (#5*&quot;" w:eastAsia="Calibri" w:hAnsi="Calibri" w:cs="PSL Srisiam Pro (ฐ5@-*A-% (#5*&quot;"/>
      <w:color w:val="000000"/>
      <w:sz w:val="24"/>
      <w:szCs w:val="24"/>
    </w:rPr>
  </w:style>
  <w:style w:type="character" w:customStyle="1" w:styleId="style11">
    <w:name w:val="style11"/>
    <w:rsid w:val="00A622CD"/>
    <w:rPr>
      <w:b/>
      <w:bCs/>
      <w:sz w:val="18"/>
      <w:szCs w:val="18"/>
    </w:rPr>
  </w:style>
  <w:style w:type="paragraph" w:customStyle="1" w:styleId="af">
    <w:name w:val="เนื้อเรื่อง"/>
    <w:basedOn w:val="a"/>
    <w:rsid w:val="00A622CD"/>
    <w:pPr>
      <w:ind w:right="386"/>
    </w:pPr>
    <w:rPr>
      <w:rFonts w:ascii="Times New Roman" w:hAnsi="Times New Roman" w:cs="Angsana New"/>
      <w:sz w:val="28"/>
      <w:szCs w:val="28"/>
      <w:lang w:val="th-TH"/>
    </w:rPr>
  </w:style>
  <w:style w:type="paragraph" w:customStyle="1" w:styleId="ListParagraph1">
    <w:name w:val="List Paragraph1"/>
    <w:basedOn w:val="a"/>
    <w:qFormat/>
    <w:rsid w:val="00A622CD"/>
    <w:pPr>
      <w:ind w:left="720"/>
    </w:pPr>
    <w:rPr>
      <w:rFonts w:ascii="Times New Roman" w:hAnsi="Times New Roman" w:cs="Angsana New"/>
      <w:sz w:val="24"/>
      <w:szCs w:val="28"/>
    </w:rPr>
  </w:style>
  <w:style w:type="character" w:styleId="af0">
    <w:name w:val="Strong"/>
    <w:uiPriority w:val="22"/>
    <w:qFormat/>
    <w:rsid w:val="002A230A"/>
    <w:rPr>
      <w:b/>
      <w:bCs/>
    </w:rPr>
  </w:style>
  <w:style w:type="character" w:customStyle="1" w:styleId="a4">
    <w:name w:val="หัวกระดาษ อักขระ"/>
    <w:link w:val="a3"/>
    <w:uiPriority w:val="99"/>
    <w:rsid w:val="002A230A"/>
    <w:rPr>
      <w:rFonts w:ascii="Cordia New" w:hAnsi="Cordia New" w:cs="Cordia New"/>
      <w:sz w:val="32"/>
      <w:szCs w:val="37"/>
      <w:lang w:val="en-US" w:eastAsia="en-US" w:bidi="th-TH"/>
    </w:rPr>
  </w:style>
  <w:style w:type="paragraph" w:styleId="af1">
    <w:name w:val="Body Text Indent"/>
    <w:basedOn w:val="a"/>
    <w:link w:val="af2"/>
    <w:rsid w:val="009B6CE6"/>
    <w:pPr>
      <w:spacing w:after="120"/>
      <w:ind w:left="283"/>
    </w:pPr>
    <w:rPr>
      <w:szCs w:val="37"/>
    </w:rPr>
  </w:style>
  <w:style w:type="paragraph" w:styleId="af3">
    <w:name w:val="Body Text"/>
    <w:basedOn w:val="a"/>
    <w:link w:val="af4"/>
    <w:rsid w:val="009B6CE6"/>
    <w:pPr>
      <w:spacing w:after="120"/>
    </w:pPr>
    <w:rPr>
      <w:rFonts w:ascii="Angsana New" w:eastAsia="Cordia New" w:hAnsi="Angsana New" w:cs="Angsana New"/>
      <w:szCs w:val="37"/>
    </w:rPr>
  </w:style>
  <w:style w:type="character" w:customStyle="1" w:styleId="a6">
    <w:name w:val="ท้ายกระดาษ อักขระ"/>
    <w:link w:val="a5"/>
    <w:uiPriority w:val="99"/>
    <w:rsid w:val="009B6CE6"/>
    <w:rPr>
      <w:rFonts w:ascii="Cordia New" w:hAnsi="Cordia New" w:cs="Cordia New"/>
      <w:sz w:val="32"/>
      <w:szCs w:val="37"/>
      <w:lang w:val="en-US" w:eastAsia="en-US" w:bidi="th-TH"/>
    </w:rPr>
  </w:style>
  <w:style w:type="paragraph" w:styleId="af5">
    <w:name w:val="Normal (Web)"/>
    <w:basedOn w:val="a"/>
    <w:rsid w:val="004F51CF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customStyle="1" w:styleId="af4">
    <w:name w:val="เนื้อความ อักขระ"/>
    <w:link w:val="af3"/>
    <w:rsid w:val="004F51CF"/>
    <w:rPr>
      <w:rFonts w:ascii="Angsana New" w:eastAsia="Cordia New" w:hAnsi="Angsana New" w:cs="Angsana New"/>
      <w:sz w:val="32"/>
      <w:szCs w:val="37"/>
      <w:lang w:val="en-US" w:eastAsia="en-US" w:bidi="th-TH"/>
    </w:rPr>
  </w:style>
  <w:style w:type="table" w:styleId="af6">
    <w:name w:val="Table Grid"/>
    <w:basedOn w:val="a1"/>
    <w:rsid w:val="004F51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อักขระ16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20">
    <w:name w:val="หัวเรื่อง 2 อักขระ"/>
    <w:link w:val="2"/>
    <w:rsid w:val="004F51CF"/>
    <w:rPr>
      <w:rFonts w:ascii="Arial" w:eastAsia="Cordia New" w:hAnsi="Arial" w:cs="Angsana New"/>
      <w:b/>
      <w:bCs/>
      <w:i/>
      <w:iCs/>
      <w:sz w:val="28"/>
      <w:szCs w:val="28"/>
      <w:lang w:val="en-US" w:eastAsia="en-US" w:bidi="th-TH"/>
    </w:rPr>
  </w:style>
  <w:style w:type="character" w:customStyle="1" w:styleId="31">
    <w:name w:val="หัวเรื่อง 3 อักขระ"/>
    <w:link w:val="30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40">
    <w:name w:val="หัวเรื่อง 4 อักขระ"/>
    <w:link w:val="4"/>
    <w:rsid w:val="004F51CF"/>
    <w:rPr>
      <w:rFonts w:ascii="Cordia New" w:eastAsia="Cordia New" w:hAnsi="Cordia New" w:cs="Cordia New"/>
      <w:i/>
      <w:iCs/>
      <w:kern w:val="28"/>
      <w:sz w:val="28"/>
      <w:szCs w:val="28"/>
      <w:lang w:val="en-US" w:eastAsia="en-US" w:bidi="th-TH"/>
    </w:rPr>
  </w:style>
  <w:style w:type="character" w:customStyle="1" w:styleId="80">
    <w:name w:val="หัวเรื่อง 8 อักขระ"/>
    <w:link w:val="8"/>
    <w:rsid w:val="004F51CF"/>
    <w:rPr>
      <w:rFonts w:ascii="Arial" w:eastAsia="Cordia New" w:hAnsi="Arial" w:cs="Cordia New"/>
      <w:i/>
      <w:sz w:val="28"/>
      <w:szCs w:val="28"/>
      <w:lang w:val="en-US" w:eastAsia="en-US" w:bidi="ar-SA"/>
    </w:rPr>
  </w:style>
  <w:style w:type="character" w:customStyle="1" w:styleId="81">
    <w:name w:val="อักขระ8"/>
    <w:rsid w:val="004F51CF"/>
    <w:rPr>
      <w:rFonts w:ascii="Cordia New" w:hAnsi="Cordia New" w:cs="Cordia New"/>
      <w:color w:val="000000"/>
      <w:sz w:val="32"/>
      <w:szCs w:val="32"/>
    </w:rPr>
  </w:style>
  <w:style w:type="character" w:customStyle="1" w:styleId="af2">
    <w:name w:val="การเยื้องเนื้อความ อักขระ"/>
    <w:link w:val="af1"/>
    <w:rsid w:val="004F51CF"/>
    <w:rPr>
      <w:rFonts w:ascii="Cordia New" w:hAnsi="Cordia New" w:cs="Cordia New"/>
      <w:sz w:val="32"/>
      <w:szCs w:val="37"/>
      <w:lang w:val="en-US" w:eastAsia="en-US" w:bidi="th-TH"/>
    </w:rPr>
  </w:style>
  <w:style w:type="character" w:customStyle="1" w:styleId="22">
    <w:name w:val="การเยื้องเนื้อความ 2 อักขระ"/>
    <w:link w:val="21"/>
    <w:rsid w:val="004F51CF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2">
    <w:name w:val="1"/>
    <w:basedOn w:val="a"/>
    <w:next w:val="32"/>
    <w:rsid w:val="004F51CF"/>
    <w:pPr>
      <w:jc w:val="thaiDistribute"/>
    </w:pPr>
    <w:rPr>
      <w:rFonts w:eastAsia="Cordia New" w:hAnsi="Times New Roman"/>
      <w:color w:val="000000"/>
      <w:lang w:eastAsia="zh-CN"/>
    </w:rPr>
  </w:style>
  <w:style w:type="paragraph" w:styleId="32">
    <w:name w:val="Body Text 3"/>
    <w:basedOn w:val="a"/>
    <w:link w:val="33"/>
    <w:rsid w:val="004F51CF"/>
    <w:pPr>
      <w:spacing w:after="120"/>
    </w:pPr>
    <w:rPr>
      <w:rFonts w:eastAsia="Cordia New"/>
      <w:color w:val="000000"/>
      <w:sz w:val="16"/>
      <w:szCs w:val="18"/>
    </w:rPr>
  </w:style>
  <w:style w:type="character" w:customStyle="1" w:styleId="33">
    <w:name w:val="เนื้อความ 3 อักขระ"/>
    <w:link w:val="32"/>
    <w:rsid w:val="004F51CF"/>
    <w:rPr>
      <w:rFonts w:ascii="Cordia New" w:eastAsia="Cordia New" w:hAnsi="Cordia New" w:cs="Cordia New"/>
      <w:color w:val="000000"/>
      <w:sz w:val="16"/>
      <w:szCs w:val="18"/>
      <w:lang w:val="en-US" w:eastAsia="en-US" w:bidi="th-TH"/>
    </w:rPr>
  </w:style>
  <w:style w:type="paragraph" w:customStyle="1" w:styleId="definitionlist">
    <w:name w:val="definitionlist"/>
    <w:basedOn w:val="a"/>
    <w:rsid w:val="004F51CF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  <w:szCs w:val="24"/>
      <w:lang w:eastAsia="zh-CN"/>
    </w:rPr>
  </w:style>
  <w:style w:type="character" w:customStyle="1" w:styleId="style2style15">
    <w:name w:val="style2 style15"/>
    <w:basedOn w:val="a0"/>
    <w:rsid w:val="004F51CF"/>
  </w:style>
  <w:style w:type="paragraph" w:customStyle="1" w:styleId="menu1">
    <w:name w:val="menu1"/>
    <w:basedOn w:val="a"/>
    <w:rsid w:val="004F51CF"/>
    <w:pPr>
      <w:spacing w:before="100" w:beforeAutospacing="1" w:after="100" w:afterAutospacing="1"/>
    </w:pPr>
    <w:rPr>
      <w:rFonts w:ascii="MS Sans Serif" w:hAnsi="MS Sans Serif" w:cs="DilleniaUPC"/>
      <w:color w:val="333333"/>
      <w:sz w:val="20"/>
      <w:szCs w:val="20"/>
    </w:rPr>
  </w:style>
  <w:style w:type="paragraph" w:styleId="af7">
    <w:name w:val="List Bullet"/>
    <w:basedOn w:val="a"/>
    <w:rsid w:val="004F51CF"/>
    <w:pPr>
      <w:tabs>
        <w:tab w:val="num" w:pos="360"/>
      </w:tabs>
      <w:ind w:left="360" w:hanging="360"/>
    </w:pPr>
    <w:rPr>
      <w:rFonts w:eastAsia="Cordia New"/>
      <w:color w:val="000000"/>
      <w:szCs w:val="37"/>
    </w:rPr>
  </w:style>
  <w:style w:type="paragraph" w:styleId="af8">
    <w:name w:val="Balloon Text"/>
    <w:basedOn w:val="a"/>
    <w:link w:val="af9"/>
    <w:rsid w:val="004F51CF"/>
    <w:rPr>
      <w:rFonts w:ascii="Tahoma" w:eastAsia="Cordia New" w:hAnsi="Tahoma"/>
      <w:color w:val="000000"/>
      <w:sz w:val="16"/>
      <w:szCs w:val="18"/>
    </w:rPr>
  </w:style>
  <w:style w:type="character" w:customStyle="1" w:styleId="af9">
    <w:name w:val="ข้อความบอลลูน อักขระ"/>
    <w:link w:val="af8"/>
    <w:rsid w:val="004F51CF"/>
    <w:rPr>
      <w:rFonts w:ascii="Tahoma" w:eastAsia="Cordia New" w:hAnsi="Tahoma" w:cs="Cordia New"/>
      <w:color w:val="000000"/>
      <w:sz w:val="16"/>
      <w:szCs w:val="18"/>
      <w:lang w:val="en-US" w:eastAsia="en-US" w:bidi="th-TH"/>
    </w:rPr>
  </w:style>
  <w:style w:type="paragraph" w:styleId="afa">
    <w:name w:val="Plain Text"/>
    <w:basedOn w:val="a"/>
    <w:rsid w:val="004F51CF"/>
    <w:rPr>
      <w:rFonts w:eastAsia="Cordia New"/>
      <w:color w:val="000000"/>
      <w:sz w:val="28"/>
      <w:szCs w:val="28"/>
    </w:rPr>
  </w:style>
  <w:style w:type="character" w:styleId="afb">
    <w:name w:val="Emphasis"/>
    <w:qFormat/>
    <w:rsid w:val="004F51CF"/>
    <w:rPr>
      <w:b w:val="0"/>
      <w:bCs w:val="0"/>
      <w:i w:val="0"/>
      <w:iCs w:val="0"/>
      <w:color w:val="CC0033"/>
    </w:rPr>
  </w:style>
  <w:style w:type="character" w:styleId="afc">
    <w:name w:val="FollowedHyperlink"/>
    <w:rsid w:val="004F51CF"/>
    <w:rPr>
      <w:color w:val="800080"/>
      <w:u w:val="single"/>
    </w:rPr>
  </w:style>
  <w:style w:type="character" w:customStyle="1" w:styleId="highlight">
    <w:name w:val="highlight"/>
    <w:basedOn w:val="a0"/>
    <w:rsid w:val="004F51CF"/>
  </w:style>
  <w:style w:type="character" w:customStyle="1" w:styleId="toctoggle">
    <w:name w:val="toctoggle"/>
    <w:basedOn w:val="a0"/>
    <w:rsid w:val="004F51CF"/>
  </w:style>
  <w:style w:type="character" w:customStyle="1" w:styleId="tocnumber">
    <w:name w:val="tocnumber"/>
    <w:basedOn w:val="a0"/>
    <w:rsid w:val="004F51CF"/>
  </w:style>
  <w:style w:type="character" w:customStyle="1" w:styleId="toctext">
    <w:name w:val="toctext"/>
    <w:basedOn w:val="a0"/>
    <w:rsid w:val="004F51CF"/>
  </w:style>
  <w:style w:type="character" w:customStyle="1" w:styleId="editsection">
    <w:name w:val="editsection"/>
    <w:basedOn w:val="a0"/>
    <w:rsid w:val="004F51CF"/>
  </w:style>
  <w:style w:type="character" w:customStyle="1" w:styleId="mw-headline">
    <w:name w:val="mw-headline"/>
    <w:basedOn w:val="a0"/>
    <w:rsid w:val="004F51CF"/>
  </w:style>
  <w:style w:type="character" w:customStyle="1" w:styleId="h31">
    <w:name w:val="h31"/>
    <w:rsid w:val="004F51CF"/>
    <w:rPr>
      <w:rFonts w:ascii="Tahoma" w:hAnsi="Tahoma" w:cs="Tahoma" w:hint="default"/>
      <w:b/>
      <w:bCs/>
      <w:vanish w:val="0"/>
      <w:webHidden w:val="0"/>
      <w:color w:val="5C5C5C"/>
      <w:sz w:val="11"/>
      <w:szCs w:val="11"/>
      <w:specVanish w:val="0"/>
    </w:rPr>
  </w:style>
  <w:style w:type="character" w:customStyle="1" w:styleId="HTML0">
    <w:name w:val="HTML ที่ได้รับการจัดรูปแบบแล้ว อักขระ"/>
    <w:link w:val="HTML"/>
    <w:rsid w:val="004F51CF"/>
    <w:rPr>
      <w:rFonts w:ascii="Tahoma" w:hAnsi="Tahoma" w:cs="Tahoma"/>
      <w:color w:val="000000"/>
      <w:lang w:val="en-US" w:eastAsia="en-US" w:bidi="th-TH"/>
    </w:rPr>
  </w:style>
  <w:style w:type="character" w:customStyle="1" w:styleId="genmed">
    <w:name w:val="genmed"/>
    <w:basedOn w:val="a0"/>
    <w:rsid w:val="004F51CF"/>
  </w:style>
  <w:style w:type="character" w:customStyle="1" w:styleId="style3801">
    <w:name w:val="style3801"/>
    <w:rsid w:val="004F51CF"/>
    <w:rPr>
      <w:color w:val="FFCC66"/>
    </w:rPr>
  </w:style>
  <w:style w:type="character" w:customStyle="1" w:styleId="longtext1">
    <w:name w:val="long_text1"/>
    <w:rsid w:val="004F51CF"/>
    <w:rPr>
      <w:sz w:val="20"/>
      <w:szCs w:val="20"/>
    </w:rPr>
  </w:style>
  <w:style w:type="character" w:customStyle="1" w:styleId="100">
    <w:name w:val="อักขระ10"/>
    <w:rsid w:val="004F51CF"/>
    <w:rPr>
      <w:rFonts w:ascii="Cordia New" w:eastAsia="Cordia New" w:hAnsi="Cordia New" w:cs="Cordia New"/>
      <w:sz w:val="32"/>
      <w:szCs w:val="37"/>
    </w:rPr>
  </w:style>
  <w:style w:type="character" w:customStyle="1" w:styleId="aa">
    <w:name w:val="ข้อความเชิงอรรถ อักขระ"/>
    <w:link w:val="a9"/>
    <w:semiHidden/>
    <w:rsid w:val="004F51CF"/>
    <w:rPr>
      <w:rFonts w:cs="Angsana New"/>
      <w:szCs w:val="23"/>
      <w:lang w:val="en-US" w:eastAsia="en-US" w:bidi="ar-SA"/>
    </w:rPr>
  </w:style>
  <w:style w:type="paragraph" w:styleId="afd">
    <w:name w:val="endnote text"/>
    <w:basedOn w:val="a"/>
    <w:rsid w:val="004F51CF"/>
    <w:rPr>
      <w:rFonts w:eastAsia="Cordia New"/>
      <w:sz w:val="20"/>
      <w:szCs w:val="25"/>
    </w:rPr>
  </w:style>
  <w:style w:type="character" w:styleId="afe">
    <w:name w:val="endnote reference"/>
    <w:rsid w:val="004F51CF"/>
    <w:rPr>
      <w:sz w:val="32"/>
      <w:szCs w:val="32"/>
      <w:vertAlign w:val="superscript"/>
    </w:rPr>
  </w:style>
  <w:style w:type="paragraph" w:customStyle="1" w:styleId="Authors">
    <w:name w:val="Authors"/>
    <w:basedOn w:val="a"/>
    <w:next w:val="a"/>
    <w:rsid w:val="00A81F3C"/>
    <w:pPr>
      <w:spacing w:before="120" w:line="260" w:lineRule="exact"/>
      <w:jc w:val="center"/>
    </w:pPr>
    <w:rPr>
      <w:rFonts w:ascii="Times New Roman" w:eastAsia="Times" w:hAnsi="Times New Roman" w:cs="Angsana New"/>
      <w:sz w:val="22"/>
      <w:szCs w:val="20"/>
    </w:rPr>
  </w:style>
  <w:style w:type="paragraph" w:customStyle="1" w:styleId="AbstractHeader">
    <w:name w:val="Abstract Header"/>
    <w:basedOn w:val="1"/>
    <w:next w:val="AbstractBody"/>
    <w:rsid w:val="00A81F3C"/>
    <w:pPr>
      <w:spacing w:before="12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AbstractBody">
    <w:name w:val="Abstract Body"/>
    <w:basedOn w:val="a"/>
    <w:next w:val="1"/>
    <w:rsid w:val="00A81F3C"/>
    <w:pPr>
      <w:spacing w:before="120" w:after="120" w:line="220" w:lineRule="exact"/>
      <w:jc w:val="both"/>
    </w:pPr>
    <w:rPr>
      <w:rFonts w:ascii="Times New Roman" w:eastAsia="Times" w:hAnsi="Times New Roman" w:cs="Angsana New"/>
      <w:sz w:val="18"/>
      <w:szCs w:val="20"/>
    </w:rPr>
  </w:style>
  <w:style w:type="paragraph" w:customStyle="1" w:styleId="Header1Small">
    <w:name w:val="Header 1 Small"/>
    <w:basedOn w:val="1"/>
    <w:next w:val="BodySmall"/>
    <w:rsid w:val="00A81F3C"/>
    <w:pPr>
      <w:spacing w:before="24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BodySmall">
    <w:name w:val="Body Small"/>
    <w:basedOn w:val="a"/>
    <w:rsid w:val="00A81F3C"/>
    <w:pPr>
      <w:spacing w:before="120" w:after="120" w:line="240" w:lineRule="exact"/>
      <w:jc w:val="both"/>
    </w:pPr>
    <w:rPr>
      <w:rFonts w:ascii="Times New Roman" w:eastAsia="Times" w:hAnsi="Times New Roman" w:cs="Angsana New"/>
      <w:sz w:val="20"/>
      <w:szCs w:val="20"/>
    </w:rPr>
  </w:style>
  <w:style w:type="paragraph" w:customStyle="1" w:styleId="PaperTitle">
    <w:name w:val="Paper Title"/>
    <w:basedOn w:val="a"/>
    <w:next w:val="Authors"/>
    <w:rsid w:val="00A81F3C"/>
    <w:pPr>
      <w:jc w:val="center"/>
    </w:pPr>
    <w:rPr>
      <w:rFonts w:ascii="Times New Roman" w:eastAsia="SimSun" w:hAnsi="Times New Roman" w:cs="Angsana New"/>
      <w:b/>
      <w:caps/>
      <w:sz w:val="28"/>
      <w:szCs w:val="28"/>
      <w:lang w:bidi="ar-SA"/>
    </w:rPr>
  </w:style>
  <w:style w:type="character" w:customStyle="1" w:styleId="AuthorsafiiliationChar">
    <w:name w:val="Author's afiiliation Char"/>
    <w:rsid w:val="00A81F3C"/>
    <w:rPr>
      <w:i/>
      <w:sz w:val="24"/>
      <w:szCs w:val="24"/>
      <w:lang w:val="hr-HR" w:eastAsia="en-US" w:bidi="ar-SA"/>
    </w:rPr>
  </w:style>
  <w:style w:type="paragraph" w:customStyle="1" w:styleId="NormalParagraph">
    <w:name w:val="Normal_Paragraph"/>
    <w:basedOn w:val="af3"/>
    <w:rsid w:val="00A81F3C"/>
    <w:pPr>
      <w:spacing w:before="240" w:after="240"/>
      <w:jc w:val="both"/>
    </w:pPr>
    <w:rPr>
      <w:rFonts w:ascii="Times New Roman" w:eastAsia="Times New Roman" w:hAnsi="Times New Roman"/>
      <w:sz w:val="24"/>
      <w:szCs w:val="20"/>
      <w:lang w:val="en-GB" w:bidi="ar-SA"/>
    </w:rPr>
  </w:style>
  <w:style w:type="character" w:styleId="aff">
    <w:name w:val="annotation reference"/>
    <w:rsid w:val="00330E67"/>
    <w:rPr>
      <w:sz w:val="16"/>
      <w:szCs w:val="16"/>
    </w:rPr>
  </w:style>
  <w:style w:type="paragraph" w:styleId="aff0">
    <w:name w:val="annotation text"/>
    <w:basedOn w:val="a"/>
    <w:rsid w:val="00330E67"/>
    <w:rPr>
      <w:rFonts w:ascii="Times New Roman" w:eastAsia="PMingLiU" w:hAnsi="Times New Roman" w:cs="Angsana New"/>
      <w:sz w:val="20"/>
      <w:szCs w:val="25"/>
    </w:rPr>
  </w:style>
  <w:style w:type="paragraph" w:styleId="aff1">
    <w:name w:val="Subtitle"/>
    <w:basedOn w:val="a"/>
    <w:qFormat/>
    <w:rsid w:val="00385556"/>
    <w:pPr>
      <w:ind w:left="567"/>
    </w:pPr>
    <w:rPr>
      <w:rFonts w:ascii="AngsanaUPC" w:eastAsia="Cordia New" w:hAnsi="AngsanaUPC" w:cs="AngsanaUPC"/>
      <w:lang w:eastAsia="zh-CN"/>
    </w:rPr>
  </w:style>
  <w:style w:type="paragraph" w:styleId="aff2">
    <w:name w:val="List Paragraph"/>
    <w:basedOn w:val="a"/>
    <w:uiPriority w:val="34"/>
    <w:qFormat/>
    <w:rsid w:val="0038555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1Char">
    <w:name w:val="Heading 1 Char"/>
    <w:rsid w:val="00D73257"/>
    <w:rPr>
      <w:rFonts w:ascii="Browallia New" w:hAnsi="Browallia New" w:cs="Browallia New"/>
      <w:b/>
      <w:bCs/>
      <w:kern w:val="32"/>
      <w:sz w:val="28"/>
    </w:rPr>
  </w:style>
  <w:style w:type="character" w:customStyle="1" w:styleId="longtext">
    <w:name w:val="long_text"/>
    <w:basedOn w:val="a0"/>
    <w:rsid w:val="00BC6938"/>
  </w:style>
  <w:style w:type="paragraph" w:styleId="aff3">
    <w:name w:val="Document Map"/>
    <w:basedOn w:val="a"/>
    <w:link w:val="aff4"/>
    <w:uiPriority w:val="99"/>
    <w:semiHidden/>
    <w:unhideWhenUsed/>
    <w:rsid w:val="00625E6D"/>
    <w:rPr>
      <w:rFonts w:ascii="Tahoma" w:hAnsi="Tahoma" w:cs="Angsana New"/>
      <w:sz w:val="16"/>
      <w:szCs w:val="20"/>
    </w:rPr>
  </w:style>
  <w:style w:type="character" w:customStyle="1" w:styleId="aff4">
    <w:name w:val="ผังเอกสาร อักขระ"/>
    <w:link w:val="aff3"/>
    <w:uiPriority w:val="99"/>
    <w:semiHidden/>
    <w:rsid w:val="00625E6D"/>
    <w:rPr>
      <w:rFonts w:ascii="Tahoma" w:hAnsi="Tahoma"/>
      <w:sz w:val="16"/>
    </w:rPr>
  </w:style>
  <w:style w:type="paragraph" w:customStyle="1" w:styleId="TTPAddress">
    <w:name w:val="TTP Address"/>
    <w:basedOn w:val="a"/>
    <w:rsid w:val="00813D1F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bidi="ar-SA"/>
    </w:rPr>
  </w:style>
  <w:style w:type="character" w:customStyle="1" w:styleId="apple-style-span">
    <w:name w:val="apple-style-span"/>
    <w:basedOn w:val="a0"/>
    <w:rsid w:val="00845F3F"/>
  </w:style>
  <w:style w:type="character" w:customStyle="1" w:styleId="apple-converted-space">
    <w:name w:val="apple-converted-space"/>
    <w:basedOn w:val="a0"/>
    <w:rsid w:val="009119F8"/>
  </w:style>
  <w:style w:type="character" w:styleId="aff5">
    <w:name w:val="Subtle Emphasis"/>
    <w:basedOn w:val="a0"/>
    <w:uiPriority w:val="19"/>
    <w:qFormat/>
    <w:rsid w:val="009119F8"/>
    <w:rPr>
      <w:i/>
      <w:iCs/>
      <w:color w:val="808080"/>
    </w:rPr>
  </w:style>
  <w:style w:type="paragraph" w:styleId="aff6">
    <w:name w:val="No Spacing"/>
    <w:uiPriority w:val="1"/>
    <w:qFormat/>
    <w:rsid w:val="009119F8"/>
    <w:rPr>
      <w:rFonts w:asciiTheme="minorHAnsi" w:eastAsiaTheme="minorEastAsia" w:hAnsiTheme="minorHAnsi" w:cstheme="minorBidi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127A-EBF9-442F-BAEB-43048726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5008</Characters>
  <Application>Microsoft Office Word</Application>
  <DocSecurity>0</DocSecurity>
  <Lines>41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รายละเอียดเอกสารประกอบงาน “วลัยลักษณ์วิจัย 2009</vt:lpstr>
      <vt:lpstr>รายละเอียดเอกสารประกอบงาน “วลัยลักษณ์วิจัย 2009</vt:lpstr>
    </vt:vector>
  </TitlesOfParts>
  <Company>Walailak University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รายละเอียดเอกสารประกอบงาน “วลัยลักษณ์วิจัย 2009</dc:title>
  <dc:creator>ccs</dc:creator>
  <cp:lastModifiedBy>RANRANA Kayun</cp:lastModifiedBy>
  <cp:revision>3</cp:revision>
  <cp:lastPrinted>2018-03-12T05:03:00Z</cp:lastPrinted>
  <dcterms:created xsi:type="dcterms:W3CDTF">2024-10-31T09:04:00Z</dcterms:created>
  <dcterms:modified xsi:type="dcterms:W3CDTF">2024-11-01T08:17:00Z</dcterms:modified>
</cp:coreProperties>
</file>